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13E" w:rsidRDefault="00F5013E" w:rsidP="00835B6F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CF0832" w:rsidRPr="00D0760B" w:rsidRDefault="00CF0832" w:rsidP="00835B6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ПОРЯДОК </w:t>
      </w:r>
    </w:p>
    <w:p w:rsidR="00DB13F4" w:rsidRDefault="00CF0832" w:rsidP="00835B6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проведения всероссийских проверочных работ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 (ВПР)</w:t>
      </w:r>
      <w:r w:rsidRPr="00D0760B">
        <w:rPr>
          <w:rFonts w:ascii="PT Astra Serif" w:hAnsi="PT Astra Serif"/>
          <w:b/>
          <w:sz w:val="28"/>
          <w:szCs w:val="28"/>
        </w:rPr>
        <w:t xml:space="preserve"> в образовательных организациях, реализующих программы начального общего, основного общего и среднего общего образования, расположенных </w:t>
      </w:r>
    </w:p>
    <w:p w:rsidR="005D1366" w:rsidRPr="00D0760B" w:rsidRDefault="00CF0832" w:rsidP="00835B6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AD7F4A">
        <w:rPr>
          <w:rFonts w:ascii="PT Astra Serif" w:hAnsi="PT Astra Serif"/>
          <w:b/>
          <w:sz w:val="28"/>
          <w:szCs w:val="28"/>
        </w:rPr>
        <w:t>Веневского</w:t>
      </w:r>
      <w:proofErr w:type="spellEnd"/>
      <w:r w:rsidR="00AD7F4A">
        <w:rPr>
          <w:rFonts w:ascii="PT Astra Serif" w:hAnsi="PT Astra Serif"/>
          <w:b/>
          <w:sz w:val="28"/>
          <w:szCs w:val="28"/>
        </w:rPr>
        <w:t xml:space="preserve"> района</w:t>
      </w:r>
      <w:r w:rsidRPr="00D0760B">
        <w:rPr>
          <w:rFonts w:ascii="PT Astra Serif" w:hAnsi="PT Astra Serif"/>
          <w:b/>
          <w:sz w:val="28"/>
          <w:szCs w:val="28"/>
        </w:rPr>
        <w:t>, в 202</w:t>
      </w:r>
      <w:r w:rsidR="00B714BE">
        <w:rPr>
          <w:rFonts w:ascii="PT Astra Serif" w:hAnsi="PT Astra Serif"/>
          <w:b/>
          <w:sz w:val="28"/>
          <w:szCs w:val="28"/>
        </w:rPr>
        <w:t>3</w:t>
      </w:r>
      <w:r w:rsidRPr="00D0760B">
        <w:rPr>
          <w:rFonts w:ascii="PT Astra Serif" w:hAnsi="PT Astra Serif"/>
          <w:b/>
          <w:sz w:val="28"/>
          <w:szCs w:val="28"/>
        </w:rPr>
        <w:t xml:space="preserve"> году</w:t>
      </w:r>
    </w:p>
    <w:p w:rsidR="000D79F7" w:rsidRPr="00D0760B" w:rsidRDefault="000D79F7" w:rsidP="00835B6F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0D79F7" w:rsidRPr="00ED19E7" w:rsidRDefault="000D79F7" w:rsidP="00835B6F">
      <w:pPr>
        <w:pStyle w:val="a5"/>
        <w:numPr>
          <w:ilvl w:val="0"/>
          <w:numId w:val="15"/>
        </w:numPr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>Общие положения</w:t>
      </w:r>
    </w:p>
    <w:p w:rsidR="00F4625A" w:rsidRPr="00D0760B" w:rsidRDefault="001017BF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D79F7" w:rsidRPr="00D0760B">
        <w:rPr>
          <w:rFonts w:ascii="PT Astra Serif" w:hAnsi="PT Astra Serif"/>
          <w:sz w:val="28"/>
          <w:szCs w:val="28"/>
        </w:rPr>
        <w:t xml:space="preserve">ВПР в </w:t>
      </w:r>
      <w:proofErr w:type="spellStart"/>
      <w:r w:rsidR="007F260D">
        <w:rPr>
          <w:rFonts w:ascii="PT Astra Serif" w:hAnsi="PT Astra Serif"/>
          <w:sz w:val="28"/>
          <w:szCs w:val="28"/>
        </w:rPr>
        <w:t>Веневском</w:t>
      </w:r>
      <w:proofErr w:type="spellEnd"/>
      <w:r w:rsidR="007F260D">
        <w:rPr>
          <w:rFonts w:ascii="PT Astra Serif" w:hAnsi="PT Astra Serif"/>
          <w:sz w:val="28"/>
          <w:szCs w:val="28"/>
        </w:rPr>
        <w:t xml:space="preserve"> районе</w:t>
      </w:r>
      <w:r w:rsidR="000D79F7" w:rsidRPr="00D0760B">
        <w:rPr>
          <w:rFonts w:ascii="PT Astra Serif" w:hAnsi="PT Astra Serif"/>
          <w:sz w:val="28"/>
          <w:szCs w:val="28"/>
        </w:rPr>
        <w:t xml:space="preserve"> проводится </w:t>
      </w:r>
      <w:r w:rsidR="003F5C8D" w:rsidRPr="00D0760B">
        <w:rPr>
          <w:rFonts w:ascii="PT Astra Serif" w:hAnsi="PT Astra Serif"/>
          <w:sz w:val="28"/>
          <w:szCs w:val="28"/>
        </w:rPr>
        <w:t>в</w:t>
      </w:r>
      <w:r w:rsidR="000D79F7" w:rsidRPr="00D0760B">
        <w:rPr>
          <w:rFonts w:ascii="PT Astra Serif" w:hAnsi="PT Astra Serif"/>
          <w:sz w:val="28"/>
          <w:szCs w:val="28"/>
        </w:rPr>
        <w:t xml:space="preserve"> цел</w:t>
      </w:r>
      <w:r w:rsidR="003F5C8D" w:rsidRPr="00D0760B">
        <w:rPr>
          <w:rFonts w:ascii="PT Astra Serif" w:hAnsi="PT Astra Serif"/>
          <w:sz w:val="28"/>
          <w:szCs w:val="28"/>
        </w:rPr>
        <w:t>ях осуществления мониторинга системы образования, в том числе мониторинга уровня подготовки обучающихся в соответствии с федеральными государственными образовательными стандартами</w:t>
      </w:r>
      <w:r w:rsidR="00F4625A" w:rsidRPr="00D0760B">
        <w:rPr>
          <w:rFonts w:ascii="PT Astra Serif" w:hAnsi="PT Astra Serif"/>
          <w:sz w:val="28"/>
          <w:szCs w:val="28"/>
        </w:rPr>
        <w:t>.</w:t>
      </w:r>
      <w:r w:rsidR="000D79F7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Pr="00D0760B" w:rsidRDefault="001017BF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Целью Порядка проведения ВПР</w:t>
      </w:r>
      <w:r w:rsidR="008F4AA4">
        <w:rPr>
          <w:rFonts w:ascii="PT Astra Serif" w:hAnsi="PT Astra Serif"/>
          <w:sz w:val="28"/>
          <w:szCs w:val="28"/>
        </w:rPr>
        <w:t xml:space="preserve"> </w:t>
      </w:r>
      <w:r w:rsidR="001054F1" w:rsidRPr="00D0760B">
        <w:rPr>
          <w:rFonts w:ascii="PT Astra Serif" w:hAnsi="PT Astra Serif"/>
          <w:sz w:val="28"/>
          <w:szCs w:val="28"/>
        </w:rPr>
        <w:t>202</w:t>
      </w:r>
      <w:r w:rsidR="00B714BE">
        <w:rPr>
          <w:rFonts w:ascii="PT Astra Serif" w:hAnsi="PT Astra Serif"/>
          <w:sz w:val="28"/>
          <w:szCs w:val="28"/>
        </w:rPr>
        <w:t>3</w:t>
      </w:r>
      <w:r w:rsidR="001054F1" w:rsidRPr="00D0760B">
        <w:rPr>
          <w:rFonts w:ascii="PT Astra Serif" w:hAnsi="PT Astra Serif"/>
          <w:sz w:val="28"/>
          <w:szCs w:val="28"/>
        </w:rPr>
        <w:t xml:space="preserve"> является применение всеми участниками образовательных отношений единых правил проведения ВПР, обеспечивающих объективность процедуры, а также единство форм и методов оценивания образовательных результатов обучающихся.</w:t>
      </w:r>
    </w:p>
    <w:p w:rsidR="001054F1" w:rsidRPr="00D0760B" w:rsidRDefault="001017BF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054F1" w:rsidRPr="00D0760B">
        <w:rPr>
          <w:rFonts w:ascii="PT Astra Serif" w:hAnsi="PT Astra Serif"/>
          <w:sz w:val="28"/>
          <w:szCs w:val="28"/>
        </w:rPr>
        <w:t xml:space="preserve">Участниками ВПР являются обучающиеся образовательных организаций, реализующих программы начального общего, основного общего и среднего общего образования, расположенных на территории </w:t>
      </w:r>
      <w:proofErr w:type="spellStart"/>
      <w:r w:rsidR="00672E17">
        <w:rPr>
          <w:rFonts w:ascii="PT Astra Serif" w:hAnsi="PT Astra Serif"/>
          <w:sz w:val="28"/>
          <w:szCs w:val="28"/>
        </w:rPr>
        <w:t>Веневского</w:t>
      </w:r>
      <w:proofErr w:type="spellEnd"/>
      <w:r w:rsidR="00672E17">
        <w:rPr>
          <w:rFonts w:ascii="PT Astra Serif" w:hAnsi="PT Astra Serif"/>
          <w:sz w:val="28"/>
          <w:szCs w:val="28"/>
        </w:rPr>
        <w:t xml:space="preserve"> района</w:t>
      </w:r>
      <w:r w:rsidR="00DF4380" w:rsidRPr="00D0760B">
        <w:rPr>
          <w:rFonts w:ascii="PT Astra Serif" w:hAnsi="PT Astra Serif"/>
          <w:sz w:val="28"/>
          <w:szCs w:val="28"/>
        </w:rPr>
        <w:t xml:space="preserve"> (далее – ОО)</w:t>
      </w:r>
      <w:r w:rsidR="001054F1" w:rsidRPr="00D0760B">
        <w:rPr>
          <w:rFonts w:ascii="PT Astra Serif" w:hAnsi="PT Astra Serif"/>
          <w:sz w:val="28"/>
          <w:szCs w:val="28"/>
        </w:rPr>
        <w:t xml:space="preserve">. </w:t>
      </w:r>
      <w:proofErr w:type="gramEnd"/>
    </w:p>
    <w:p w:rsidR="00DF4380" w:rsidRPr="00D0760B" w:rsidRDefault="001017BF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F4625A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F4625A" w:rsidRPr="00D0760B">
        <w:rPr>
          <w:rFonts w:ascii="PT Astra Serif" w:hAnsi="PT Astra Serif"/>
          <w:sz w:val="28"/>
          <w:szCs w:val="28"/>
        </w:rPr>
        <w:t xml:space="preserve">ся </w:t>
      </w:r>
      <w:r w:rsidR="00DF4380" w:rsidRPr="00D0760B">
        <w:rPr>
          <w:rFonts w:ascii="PT Astra Serif" w:hAnsi="PT Astra Serif"/>
          <w:sz w:val="28"/>
          <w:szCs w:val="28"/>
        </w:rPr>
        <w:t>4</w:t>
      </w:r>
      <w:r w:rsidR="008F4AA4">
        <w:rPr>
          <w:rFonts w:ascii="PT Astra Serif" w:hAnsi="PT Astra Serif"/>
          <w:sz w:val="28"/>
          <w:szCs w:val="28"/>
        </w:rPr>
        <w:t xml:space="preserve"> – 8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DF4380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штатном режиме</w:t>
      </w:r>
      <w:r w:rsidR="00DF4380" w:rsidRPr="00D0760B">
        <w:rPr>
          <w:rFonts w:ascii="PT Astra Serif" w:hAnsi="PT Astra Serif"/>
          <w:sz w:val="28"/>
          <w:szCs w:val="28"/>
        </w:rPr>
        <w:t xml:space="preserve">. </w:t>
      </w:r>
    </w:p>
    <w:p w:rsidR="008F4AA4" w:rsidRDefault="001017BF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О</w:t>
      </w:r>
      <w:r w:rsidR="008F4AA4" w:rsidRPr="00D0760B">
        <w:rPr>
          <w:rFonts w:ascii="PT Astra Serif" w:hAnsi="PT Astra Serif"/>
          <w:sz w:val="28"/>
          <w:szCs w:val="28"/>
        </w:rPr>
        <w:t>бучающи</w:t>
      </w:r>
      <w:r w:rsidR="008F4AA4">
        <w:rPr>
          <w:rFonts w:ascii="PT Astra Serif" w:hAnsi="PT Astra Serif"/>
          <w:sz w:val="28"/>
          <w:szCs w:val="28"/>
        </w:rPr>
        <w:t>е</w:t>
      </w:r>
      <w:r w:rsidR="008F4AA4" w:rsidRPr="00D0760B">
        <w:rPr>
          <w:rFonts w:ascii="PT Astra Serif" w:hAnsi="PT Astra Serif"/>
          <w:sz w:val="28"/>
          <w:szCs w:val="28"/>
        </w:rPr>
        <w:t xml:space="preserve">ся </w:t>
      </w:r>
      <w:r w:rsidR="008F4AA4">
        <w:rPr>
          <w:rFonts w:ascii="PT Astra Serif" w:hAnsi="PT Astra Serif"/>
          <w:sz w:val="28"/>
          <w:szCs w:val="28"/>
        </w:rPr>
        <w:t>10 – 11</w:t>
      </w:r>
      <w:r w:rsidR="008657F0">
        <w:rPr>
          <w:rFonts w:ascii="PT Astra Serif" w:hAnsi="PT Astra Serif"/>
          <w:sz w:val="28"/>
          <w:szCs w:val="28"/>
        </w:rPr>
        <w:t>-х</w:t>
      </w:r>
      <w:r w:rsidR="008F4AA4">
        <w:rPr>
          <w:rFonts w:ascii="PT Astra Serif" w:hAnsi="PT Astra Serif"/>
          <w:sz w:val="28"/>
          <w:szCs w:val="28"/>
        </w:rPr>
        <w:t xml:space="preserve"> классов</w:t>
      </w:r>
      <w:r w:rsidR="008F4AA4" w:rsidRPr="00D0760B">
        <w:rPr>
          <w:rFonts w:ascii="PT Astra Serif" w:hAnsi="PT Astra Serif"/>
          <w:sz w:val="28"/>
          <w:szCs w:val="28"/>
        </w:rPr>
        <w:t xml:space="preserve"> </w:t>
      </w:r>
      <w:r w:rsidR="008F4AA4">
        <w:rPr>
          <w:rFonts w:ascii="PT Astra Serif" w:hAnsi="PT Astra Serif"/>
          <w:sz w:val="28"/>
          <w:szCs w:val="28"/>
        </w:rPr>
        <w:t>участвуют в ВПР в режиме апробации.</w:t>
      </w:r>
    </w:p>
    <w:p w:rsidR="00F4625A" w:rsidRPr="00D0760B" w:rsidRDefault="008F4AA4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174FD1">
        <w:rPr>
          <w:rFonts w:ascii="PT Astra Serif" w:hAnsi="PT Astra Serif"/>
          <w:sz w:val="28"/>
          <w:szCs w:val="28"/>
        </w:rPr>
        <w:t xml:space="preserve">ВПР </w:t>
      </w:r>
      <w:r w:rsidR="00983599">
        <w:rPr>
          <w:rFonts w:ascii="PT Astra Serif" w:hAnsi="PT Astra Serif"/>
          <w:sz w:val="28"/>
          <w:szCs w:val="28"/>
        </w:rPr>
        <w:t xml:space="preserve">в </w:t>
      </w:r>
      <w:r w:rsidR="00DF4380" w:rsidRPr="00D0760B">
        <w:rPr>
          <w:rFonts w:ascii="PT Astra Serif" w:hAnsi="PT Astra Serif"/>
          <w:sz w:val="28"/>
          <w:szCs w:val="28"/>
        </w:rPr>
        <w:t>11</w:t>
      </w:r>
      <w:r w:rsidR="008657F0">
        <w:rPr>
          <w:rFonts w:ascii="PT Astra Serif" w:hAnsi="PT Astra Serif"/>
          <w:sz w:val="28"/>
          <w:szCs w:val="28"/>
        </w:rPr>
        <w:t>-</w:t>
      </w:r>
      <w:r w:rsidR="00983599">
        <w:rPr>
          <w:rFonts w:ascii="PT Astra Serif" w:hAnsi="PT Astra Serif"/>
          <w:sz w:val="28"/>
          <w:szCs w:val="28"/>
        </w:rPr>
        <w:t>х</w:t>
      </w:r>
      <w:r w:rsidR="00DF4380" w:rsidRPr="00D0760B">
        <w:rPr>
          <w:rFonts w:ascii="PT Astra Serif" w:hAnsi="PT Astra Serif"/>
          <w:sz w:val="28"/>
          <w:szCs w:val="28"/>
        </w:rPr>
        <w:t xml:space="preserve"> класс</w:t>
      </w:r>
      <w:r w:rsidR="00983599">
        <w:rPr>
          <w:rFonts w:ascii="PT Astra Serif" w:hAnsi="PT Astra Serif"/>
          <w:sz w:val="28"/>
          <w:szCs w:val="28"/>
        </w:rPr>
        <w:t>ах</w:t>
      </w:r>
      <w:r w:rsidR="00DF4380" w:rsidRPr="00D0760B">
        <w:rPr>
          <w:rFonts w:ascii="PT Astra Serif" w:hAnsi="PT Astra Serif"/>
          <w:sz w:val="28"/>
          <w:szCs w:val="28"/>
        </w:rPr>
        <w:t xml:space="preserve"> по учебным предметам</w:t>
      </w:r>
      <w:r w:rsidR="00983599">
        <w:rPr>
          <w:rFonts w:ascii="PT Astra Serif" w:hAnsi="PT Astra Serif"/>
          <w:sz w:val="28"/>
          <w:szCs w:val="28"/>
        </w:rPr>
        <w:t>,</w:t>
      </w:r>
      <w:r w:rsidR="00DF4380" w:rsidRPr="00D0760B">
        <w:rPr>
          <w:rFonts w:ascii="PT Astra Serif" w:hAnsi="PT Astra Serif"/>
          <w:sz w:val="28"/>
          <w:szCs w:val="28"/>
        </w:rPr>
        <w:t xml:space="preserve"> определенным ОО</w:t>
      </w:r>
      <w:r w:rsidR="00983599">
        <w:rPr>
          <w:rFonts w:ascii="PT Astra Serif" w:hAnsi="PT Astra Serif"/>
          <w:sz w:val="28"/>
          <w:szCs w:val="28"/>
        </w:rPr>
        <w:t>, выполняют обучающиеся, которые не выбирают данные предметы при прохождении  государственной итоговой аттестации по образовательным программам среднего общего образования в форме единого государственного экзамена.</w:t>
      </w:r>
      <w:r w:rsidR="00F4625A" w:rsidRPr="00D0760B">
        <w:rPr>
          <w:rFonts w:ascii="PT Astra Serif" w:hAnsi="PT Astra Serif"/>
          <w:sz w:val="28"/>
          <w:szCs w:val="28"/>
        </w:rPr>
        <w:t xml:space="preserve"> </w:t>
      </w:r>
    </w:p>
    <w:p w:rsidR="001054F1" w:rsidRDefault="001017BF" w:rsidP="00835B6F">
      <w:pPr>
        <w:pStyle w:val="a5"/>
        <w:numPr>
          <w:ilvl w:val="1"/>
          <w:numId w:val="15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F4625A" w:rsidRPr="00D0760B">
        <w:rPr>
          <w:rFonts w:ascii="PT Astra Serif" w:hAnsi="PT Astra Serif"/>
          <w:sz w:val="28"/>
          <w:szCs w:val="28"/>
        </w:rPr>
        <w:t>Обучающиеся ОО принимают участие в ВПР по месту их обучения.</w:t>
      </w:r>
    </w:p>
    <w:p w:rsidR="00171047" w:rsidRPr="00701DD8" w:rsidRDefault="00CF0832" w:rsidP="00835B6F">
      <w:pPr>
        <w:pStyle w:val="a5"/>
        <w:numPr>
          <w:ilvl w:val="0"/>
          <w:numId w:val="15"/>
        </w:numPr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D0760B">
        <w:rPr>
          <w:rFonts w:ascii="PT Astra Serif" w:hAnsi="PT Astra Serif"/>
          <w:b/>
          <w:sz w:val="28"/>
          <w:szCs w:val="28"/>
        </w:rPr>
        <w:t xml:space="preserve">Проведение </w:t>
      </w:r>
      <w:r w:rsidR="00007DF3" w:rsidRPr="00D0760B">
        <w:rPr>
          <w:rFonts w:ascii="PT Astra Serif" w:hAnsi="PT Astra Serif"/>
          <w:b/>
          <w:sz w:val="28"/>
          <w:szCs w:val="28"/>
        </w:rPr>
        <w:t xml:space="preserve">ВПР </w:t>
      </w:r>
      <w:r w:rsidR="00434B77">
        <w:rPr>
          <w:rFonts w:ascii="PT Astra Serif" w:hAnsi="PT Astra Serif"/>
          <w:b/>
          <w:sz w:val="28"/>
          <w:szCs w:val="28"/>
        </w:rPr>
        <w:t>в традиционной форме</w:t>
      </w:r>
    </w:p>
    <w:p w:rsidR="00CF0832" w:rsidRPr="007868AF" w:rsidRDefault="001017BF" w:rsidP="00835B6F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007DF3" w:rsidRPr="007868AF">
        <w:rPr>
          <w:rFonts w:ascii="PT Astra Serif" w:hAnsi="PT Astra Serif"/>
          <w:color w:val="000000" w:themeColor="text1"/>
          <w:sz w:val="28"/>
          <w:szCs w:val="28"/>
        </w:rPr>
        <w:t>ВПР</w:t>
      </w:r>
      <w:r w:rsidR="00CF0832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в 4 – </w:t>
      </w:r>
      <w:r w:rsidR="008F4AA4" w:rsidRPr="007868AF">
        <w:rPr>
          <w:rFonts w:ascii="PT Astra Serif" w:hAnsi="PT Astra Serif"/>
          <w:color w:val="000000" w:themeColor="text1"/>
          <w:sz w:val="28"/>
          <w:szCs w:val="28"/>
        </w:rPr>
        <w:t>8</w:t>
      </w:r>
      <w:r w:rsidR="00CF0832" w:rsidRPr="007868AF">
        <w:rPr>
          <w:rFonts w:ascii="PT Astra Serif" w:hAnsi="PT Astra Serif"/>
          <w:color w:val="000000" w:themeColor="text1"/>
          <w:sz w:val="28"/>
          <w:szCs w:val="28"/>
        </w:rPr>
        <w:t>-х, 10 – 11-х классах</w:t>
      </w:r>
      <w:r w:rsidR="00CC7AE9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провод</w:t>
      </w:r>
      <w:r w:rsidR="00943CAE" w:rsidRPr="007868AF">
        <w:rPr>
          <w:rFonts w:ascii="PT Astra Serif" w:hAnsi="PT Astra Serif"/>
          <w:color w:val="000000" w:themeColor="text1"/>
          <w:sz w:val="28"/>
          <w:szCs w:val="28"/>
        </w:rPr>
        <w:t>я</w:t>
      </w:r>
      <w:r w:rsidR="00CC7AE9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тся в любой день указанного периода в </w:t>
      </w:r>
      <w:proofErr w:type="gramStart"/>
      <w:r w:rsidR="00533E63" w:rsidRPr="007868AF">
        <w:rPr>
          <w:rFonts w:ascii="PT Astra Serif" w:hAnsi="PT Astra Serif"/>
          <w:color w:val="000000" w:themeColor="text1"/>
          <w:sz w:val="28"/>
          <w:szCs w:val="28"/>
        </w:rPr>
        <w:t>План-г</w:t>
      </w:r>
      <w:r w:rsidR="00BB328E" w:rsidRPr="007868AF">
        <w:rPr>
          <w:rFonts w:ascii="PT Astra Serif" w:hAnsi="PT Astra Serif"/>
          <w:color w:val="000000" w:themeColor="text1"/>
          <w:sz w:val="28"/>
          <w:szCs w:val="28"/>
        </w:rPr>
        <w:t>рафик</w:t>
      </w:r>
      <w:r w:rsidR="00533E63" w:rsidRPr="007868AF">
        <w:rPr>
          <w:rFonts w:ascii="PT Astra Serif" w:hAnsi="PT Astra Serif"/>
          <w:color w:val="000000" w:themeColor="text1"/>
          <w:sz w:val="28"/>
          <w:szCs w:val="28"/>
        </w:rPr>
        <w:t>е</w:t>
      </w:r>
      <w:proofErr w:type="gramEnd"/>
      <w:r w:rsidR="00533E63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проведения Федеральной службы</w:t>
      </w:r>
      <w:r w:rsidR="00BB328E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по надзору в сфере образования и науки мониторинга </w:t>
      </w:r>
      <w:r w:rsidR="00B832EE" w:rsidRPr="007868AF">
        <w:rPr>
          <w:rFonts w:ascii="PT Astra Serif" w:hAnsi="PT Astra Serif"/>
          <w:color w:val="000000" w:themeColor="text1"/>
          <w:sz w:val="28"/>
          <w:szCs w:val="28"/>
        </w:rPr>
        <w:t>качества подготовки</w:t>
      </w:r>
      <w:r w:rsidR="00BB328E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обучающихся общеобразовательных организаций в форме всероссийских проверочных работ в 202</w:t>
      </w:r>
      <w:r w:rsidR="00B714BE" w:rsidRPr="007868AF">
        <w:rPr>
          <w:rFonts w:ascii="PT Astra Serif" w:hAnsi="PT Astra Serif"/>
          <w:color w:val="000000" w:themeColor="text1"/>
          <w:sz w:val="28"/>
          <w:szCs w:val="28"/>
        </w:rPr>
        <w:t>3</w:t>
      </w:r>
      <w:r w:rsidR="00BB328E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году.</w:t>
      </w:r>
    </w:p>
    <w:p w:rsidR="0048603B" w:rsidRPr="0048603B" w:rsidRDefault="003F28EB" w:rsidP="00835B6F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7868AF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7868AF" w:rsidRPr="007868AF">
        <w:rPr>
          <w:rFonts w:ascii="PT Astra Serif" w:hAnsi="PT Astra Serif"/>
          <w:color w:val="000000" w:themeColor="text1"/>
          <w:sz w:val="28"/>
          <w:szCs w:val="28"/>
        </w:rPr>
        <w:t xml:space="preserve">Образовательные организации утверждают даты, время и место написания ВПР. </w:t>
      </w:r>
      <w:r w:rsidR="007868AF" w:rsidRPr="007868AF">
        <w:rPr>
          <w:color w:val="000000" w:themeColor="text1"/>
          <w:sz w:val="28"/>
          <w:szCs w:val="28"/>
        </w:rPr>
        <w:t>Рекомендованное время проведения ВПР - второй - третий уроки в расписании ОО.</w:t>
      </w:r>
      <w:r w:rsidR="0048603B">
        <w:rPr>
          <w:color w:val="000000" w:themeColor="text1"/>
          <w:sz w:val="28"/>
          <w:szCs w:val="28"/>
        </w:rPr>
        <w:t xml:space="preserve"> </w:t>
      </w:r>
    </w:p>
    <w:p w:rsidR="00434B77" w:rsidRPr="00BB05D1" w:rsidRDefault="00434B77" w:rsidP="00835B6F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lastRenderedPageBreak/>
        <w:t xml:space="preserve"> </w:t>
      </w:r>
      <w:r w:rsidRPr="00BB05D1">
        <w:rPr>
          <w:sz w:val="28"/>
          <w:szCs w:val="28"/>
        </w:rPr>
        <w:t>Продолжительность ВПР определяется спецификацией по каждому предмету и составляет от 45 до 90 минут.</w:t>
      </w:r>
    </w:p>
    <w:p w:rsidR="007868AF" w:rsidRPr="00BB05D1" w:rsidRDefault="0048603B" w:rsidP="00835B6F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>Проверочная работа по предмету «Русский язык» в 4 классе состоит из двух частей. Рекомендуем части 1 и 2 выполнять в разные дни (2 часть на следующий день).</w:t>
      </w:r>
    </w:p>
    <w:p w:rsidR="007868AF" w:rsidRPr="00BB05D1" w:rsidRDefault="007868AF" w:rsidP="00835B6F">
      <w:pPr>
        <w:pStyle w:val="a5"/>
        <w:numPr>
          <w:ilvl w:val="1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bookmarkStart w:id="0" w:name="100014"/>
      <w:bookmarkEnd w:id="0"/>
      <w:r w:rsidRPr="00BB05D1">
        <w:rPr>
          <w:color w:val="000000" w:themeColor="text1"/>
          <w:sz w:val="28"/>
          <w:szCs w:val="28"/>
        </w:rPr>
        <w:t xml:space="preserve"> Общеобразовательные учреждения осуществляют следующие функции при проведении ВПР: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>издают приказ о проведении ВПР;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создают необходимые условия для проведения ВПР и обеспечивают соблюдение порядка и сроков проведения ВПР, установленных </w:t>
      </w:r>
      <w:proofErr w:type="spellStart"/>
      <w:r w:rsidRPr="00BB05D1">
        <w:rPr>
          <w:color w:val="000000" w:themeColor="text1"/>
          <w:sz w:val="28"/>
          <w:szCs w:val="28"/>
        </w:rPr>
        <w:t>Рособрнадзором</w:t>
      </w:r>
      <w:proofErr w:type="spellEnd"/>
      <w:r w:rsidRPr="00BB05D1">
        <w:rPr>
          <w:color w:val="000000" w:themeColor="text1"/>
          <w:sz w:val="28"/>
          <w:szCs w:val="28"/>
        </w:rPr>
        <w:t>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 назначают школьного координатора, технического специалиста, </w:t>
      </w:r>
      <w:proofErr w:type="gramStart"/>
      <w:r w:rsidRPr="00BB05D1">
        <w:rPr>
          <w:color w:val="000000" w:themeColor="text1"/>
          <w:sz w:val="28"/>
          <w:szCs w:val="28"/>
        </w:rPr>
        <w:t>ответственных</w:t>
      </w:r>
      <w:proofErr w:type="gramEnd"/>
      <w:r w:rsidRPr="00BB05D1">
        <w:rPr>
          <w:color w:val="000000" w:themeColor="text1"/>
          <w:sz w:val="28"/>
          <w:szCs w:val="28"/>
        </w:rPr>
        <w:t xml:space="preserve"> за проведение ВПР;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 назначают организаторов в каждую аудиторию (далее - организатор в аудитории) из числа учителей, </w:t>
      </w:r>
      <w:r w:rsidRPr="00BB05D1">
        <w:rPr>
          <w:color w:val="000000" w:themeColor="text1"/>
          <w:sz w:val="28"/>
          <w:szCs w:val="28"/>
          <w:u w:val="single"/>
        </w:rPr>
        <w:t>не преподающих предмет</w:t>
      </w:r>
      <w:r w:rsidRPr="00BB05D1">
        <w:rPr>
          <w:color w:val="000000" w:themeColor="text1"/>
          <w:sz w:val="28"/>
          <w:szCs w:val="28"/>
        </w:rPr>
        <w:t>, по которому проводится ВПР;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>назначают экспертов по проверке работ участников ВПР;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>организуют рабочее место школьного координатора, оборудованное персональным компьютером с выходом в информационно-телекоммуникационную сеть Интернет;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 обеспечивают наличие в достаточном количестве копировально-множительной техники, бумаги для распечатки материалов ВПР и других расходных материалов;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 организуют своевременное ознакомление участников ВПР и их родителей (законных представителей) с нормативно-правовыми и распорядительными документами, регламентирующими проведение ВПР, информацией о сроках и местах их проведения, результатами;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несут ответственность за сохранность работ участников ВПР в течение 1 года </w:t>
      </w:r>
      <w:proofErr w:type="gramStart"/>
      <w:r w:rsidRPr="00BB05D1">
        <w:rPr>
          <w:color w:val="000000" w:themeColor="text1"/>
          <w:sz w:val="28"/>
          <w:szCs w:val="28"/>
        </w:rPr>
        <w:t>с даты проведения</w:t>
      </w:r>
      <w:proofErr w:type="gramEnd"/>
      <w:r w:rsidRPr="00BB05D1">
        <w:rPr>
          <w:color w:val="000000" w:themeColor="text1"/>
          <w:sz w:val="28"/>
          <w:szCs w:val="28"/>
        </w:rPr>
        <w:t xml:space="preserve"> ВПР, исключающую возможность внесения изменений; </w:t>
      </w:r>
    </w:p>
    <w:p w:rsidR="007868AF" w:rsidRPr="00BB05D1" w:rsidRDefault="007868AF" w:rsidP="00835B6F">
      <w:pPr>
        <w:pStyle w:val="a5"/>
        <w:numPr>
          <w:ilvl w:val="0"/>
          <w:numId w:val="2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>несут ответственность за объективность результатов ВПР; обеспечивают соблюдение информационной безопасности при проведении ВПР в пределах своей компетенции.</w:t>
      </w:r>
    </w:p>
    <w:p w:rsidR="00BB05D1" w:rsidRPr="00BB05D1" w:rsidRDefault="00BB05D1" w:rsidP="00835B6F">
      <w:pPr>
        <w:pStyle w:val="a5"/>
        <w:numPr>
          <w:ilvl w:val="0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BB05D1" w:rsidRPr="00BB05D1" w:rsidRDefault="00BB05D1" w:rsidP="00835B6F">
      <w:pPr>
        <w:pStyle w:val="a5"/>
        <w:numPr>
          <w:ilvl w:val="0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BB05D1" w:rsidRPr="00BB05D1" w:rsidRDefault="00BB05D1" w:rsidP="00835B6F">
      <w:pPr>
        <w:pStyle w:val="a5"/>
        <w:numPr>
          <w:ilvl w:val="1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BB05D1" w:rsidRPr="00BB05D1" w:rsidRDefault="00BB05D1" w:rsidP="00835B6F">
      <w:pPr>
        <w:pStyle w:val="a5"/>
        <w:numPr>
          <w:ilvl w:val="1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BB05D1" w:rsidRPr="00BB05D1" w:rsidRDefault="00BB05D1" w:rsidP="00835B6F">
      <w:pPr>
        <w:pStyle w:val="a5"/>
        <w:numPr>
          <w:ilvl w:val="1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BB05D1" w:rsidRPr="00BB05D1" w:rsidRDefault="00BB05D1" w:rsidP="00835B6F">
      <w:pPr>
        <w:pStyle w:val="a5"/>
        <w:numPr>
          <w:ilvl w:val="1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BB05D1" w:rsidRPr="00BB05D1" w:rsidRDefault="00BB05D1" w:rsidP="00835B6F">
      <w:pPr>
        <w:pStyle w:val="a5"/>
        <w:numPr>
          <w:ilvl w:val="1"/>
          <w:numId w:val="28"/>
        </w:numPr>
        <w:shd w:val="clear" w:color="auto" w:fill="FFFFFF"/>
        <w:spacing w:line="276" w:lineRule="auto"/>
        <w:jc w:val="both"/>
        <w:rPr>
          <w:vanish/>
          <w:color w:val="000000" w:themeColor="text1"/>
          <w:sz w:val="28"/>
          <w:szCs w:val="28"/>
        </w:rPr>
      </w:pPr>
    </w:p>
    <w:p w:rsidR="007868AF" w:rsidRPr="00BB05D1" w:rsidRDefault="0048603B" w:rsidP="00835B6F">
      <w:pPr>
        <w:pStyle w:val="a5"/>
        <w:numPr>
          <w:ilvl w:val="1"/>
          <w:numId w:val="28"/>
        </w:numPr>
        <w:shd w:val="clear" w:color="auto" w:fill="FFFFFF"/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BB05D1">
        <w:rPr>
          <w:color w:val="000000" w:themeColor="text1"/>
          <w:sz w:val="28"/>
          <w:szCs w:val="28"/>
        </w:rPr>
        <w:t xml:space="preserve">Ответственный координатор ОО  скачивает архив с материалами для проведения ВПР – файлы для участников ВПР – в личном кабинете в ФИС ОКО </w:t>
      </w:r>
      <w:hyperlink r:id="rId6" w:history="1">
        <w:r w:rsidRPr="00BB05D1">
          <w:rPr>
            <w:rStyle w:val="ae"/>
            <w:sz w:val="28"/>
            <w:szCs w:val="28"/>
          </w:rPr>
          <w:t>https://spo-fisoko.obrnadzor.gov.ru/</w:t>
        </w:r>
      </w:hyperlink>
      <w:r w:rsidRPr="00BB05D1">
        <w:rPr>
          <w:color w:val="000000" w:themeColor="text1"/>
          <w:sz w:val="28"/>
          <w:szCs w:val="28"/>
        </w:rPr>
        <w:t xml:space="preserve">  в разделе «ВПР». Архив размещается в ФИС ОКО в соответствии с планом-графиком проведения ВПР. Рекомендуется скачать архив заранее, до дня проведения работы.</w:t>
      </w:r>
    </w:p>
    <w:p w:rsidR="00BB05D1" w:rsidRDefault="0048603B" w:rsidP="00835B6F">
      <w:pPr>
        <w:spacing w:line="276" w:lineRule="auto"/>
        <w:ind w:firstLine="567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Координатор скачивает в личном кабинете ФИС ОКО в разделе «ВПР» макет бумажного протокола и список кодов участников работы. Файл с </w:t>
      </w:r>
      <w:r w:rsidRPr="00BB05D1">
        <w:rPr>
          <w:sz w:val="28"/>
          <w:szCs w:val="28"/>
        </w:rPr>
        <w:lastRenderedPageBreak/>
        <w:t xml:space="preserve">кодами для выдачи представляет собой таблицу с напечатанными кодами, которые выдаются участникам перед началом работы. </w:t>
      </w:r>
      <w:r w:rsidR="007868AF" w:rsidRPr="00BB05D1">
        <w:rPr>
          <w:sz w:val="28"/>
          <w:szCs w:val="28"/>
        </w:rPr>
        <w:t>К</w:t>
      </w:r>
      <w:r w:rsidR="00014DA6" w:rsidRPr="00BB05D1">
        <w:rPr>
          <w:sz w:val="28"/>
          <w:szCs w:val="28"/>
        </w:rPr>
        <w:t>аждому участнику выдается один и тот же код на все работы (в 4-8, 10 классах пятизначный код, в 11 классе - четырехзначный код).</w:t>
      </w:r>
    </w:p>
    <w:p w:rsidR="00BB05D1" w:rsidRDefault="00C97B05" w:rsidP="00835B6F">
      <w:pPr>
        <w:pStyle w:val="a5"/>
        <w:numPr>
          <w:ilvl w:val="1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>Инструктивные материалы, разработанные в соответствии с Порядком проведения для организаторов ВПР в ОО, организаторов в аудитории, экспертов по проверке работ, будут предоставлены Федеральным организатором в соответствии с </w:t>
      </w:r>
      <w:hyperlink r:id="rId7" w:history="1">
        <w:r w:rsidRPr="00BB05D1">
          <w:rPr>
            <w:rStyle w:val="ae"/>
            <w:color w:val="auto"/>
            <w:sz w:val="28"/>
            <w:szCs w:val="28"/>
            <w:u w:val="none"/>
          </w:rPr>
          <w:t>Планом-графиком</w:t>
        </w:r>
      </w:hyperlink>
      <w:r w:rsidRPr="00BB05D1">
        <w:rPr>
          <w:sz w:val="28"/>
          <w:szCs w:val="28"/>
        </w:rPr>
        <w:t> проведения ВПР.</w:t>
      </w:r>
    </w:p>
    <w:p w:rsidR="00434B77" w:rsidRPr="00BB05D1" w:rsidRDefault="00434B77" w:rsidP="00835B6F">
      <w:pPr>
        <w:pStyle w:val="a5"/>
        <w:numPr>
          <w:ilvl w:val="1"/>
          <w:numId w:val="2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>В день проведения ВПР школьный координатор ВПР под подпись проводит инструктаж с лицами, задействованными при проведении ВПР, о порядке проведения ВПР, а также выдает организатору в аудитории:</w:t>
      </w:r>
    </w:p>
    <w:p w:rsidR="00BB05D1" w:rsidRPr="00BB05D1" w:rsidRDefault="00BB05D1" w:rsidP="00835B6F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КИМ по количеству участников ВПР в аудитории проведения; </w:t>
      </w:r>
    </w:p>
    <w:p w:rsidR="00BB05D1" w:rsidRPr="00BB05D1" w:rsidRDefault="00BB05D1" w:rsidP="00835B6F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коды участников ВПР для выдачи каждому участнику в аудитории проведения; </w:t>
      </w:r>
    </w:p>
    <w:p w:rsidR="00BB05D1" w:rsidRDefault="00BB05D1" w:rsidP="00835B6F">
      <w:pPr>
        <w:pStyle w:val="Default"/>
        <w:numPr>
          <w:ilvl w:val="0"/>
          <w:numId w:val="2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>бумажный протокол проведения ВПР для фиксирования соответствующего кода и ФИО участника.</w:t>
      </w:r>
    </w:p>
    <w:p w:rsidR="00BB05D1" w:rsidRPr="00BB05D1" w:rsidRDefault="00BB05D1" w:rsidP="00835B6F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0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a5"/>
        <w:numPr>
          <w:ilvl w:val="1"/>
          <w:numId w:val="29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eastAsiaTheme="minorHAnsi"/>
          <w:vanish/>
          <w:color w:val="000000"/>
          <w:sz w:val="28"/>
          <w:szCs w:val="28"/>
          <w:lang w:eastAsia="en-US"/>
        </w:rPr>
      </w:pPr>
    </w:p>
    <w:p w:rsidR="00BB05D1" w:rsidRPr="00BB05D1" w:rsidRDefault="00BB05D1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После инструктажа организаторы в аудитории: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направляются в аудитории для проведения ВПР;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раздают черновики на рабочие места участников ВПР в аудитории проведения;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проверяют готовность аудитории к проведению ВПР, в том числе оборудование для ведения аудиозаписи ответов участников ВПР по иностранному языку;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 организовывают рассадку участников ВПР в аудитории проведения (допускается рассадка по 2 человека за парту, в случае предоставления на одну парту двух разных вариантов);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раздают КИМ каждому участнику ВПР в аудитории проведения;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 проводят инструктаж: информируют участников ВПР о порядке проведения ВПР, о соблюдении тишины и порядка во время проведения и после окончания ВПР, продолжительности проведения ВПР, о времени и месте ознакомления с результатами ВПР, а также о том, что участники ВПР могут пользоваться черновиком. 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заполняют бумажный протокол проведения ВПР, фиксируя соответствующие коды и ФИО участников (в случае, если протокол не заполнен школьным координатором ВПР);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сохраняют аудиозаписи ответов участников ВПР по иностранному языку (при необходимости может сделать технический специалист, если организатор в аудитории проведения не обладает достаточным уровнем ИКТ компетенций); </w:t>
      </w:r>
    </w:p>
    <w:p w:rsidR="00BB05D1" w:rsidRPr="00BB05D1" w:rsidRDefault="00BB05D1" w:rsidP="00835B6F">
      <w:pPr>
        <w:pStyle w:val="Default"/>
        <w:numPr>
          <w:ilvl w:val="0"/>
          <w:numId w:val="24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lastRenderedPageBreak/>
        <w:t xml:space="preserve">обеспечивают порядок и дисциплину в аудитории проведения во время проведения ВПР. </w:t>
      </w:r>
    </w:p>
    <w:p w:rsidR="00BB05D1" w:rsidRPr="00BB05D1" w:rsidRDefault="00BB05D1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Во время проведения ВПР на рабочем столе участников ВПР </w:t>
      </w:r>
      <w:proofErr w:type="gramStart"/>
      <w:r w:rsidRPr="00BB05D1">
        <w:rPr>
          <w:sz w:val="28"/>
          <w:szCs w:val="28"/>
        </w:rPr>
        <w:t>помимо</w:t>
      </w:r>
      <w:proofErr w:type="gramEnd"/>
      <w:r w:rsidRPr="00BB05D1">
        <w:rPr>
          <w:sz w:val="28"/>
          <w:szCs w:val="28"/>
        </w:rPr>
        <w:t xml:space="preserve"> КИМ для проведения ВПР находятся: </w:t>
      </w:r>
    </w:p>
    <w:p w:rsidR="00BB05D1" w:rsidRPr="00BB05D1" w:rsidRDefault="00BB05D1" w:rsidP="00835B6F">
      <w:pPr>
        <w:pStyle w:val="Default"/>
        <w:numPr>
          <w:ilvl w:val="0"/>
          <w:numId w:val="25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ручка (письменные принадлежности); </w:t>
      </w:r>
    </w:p>
    <w:p w:rsidR="00BB05D1" w:rsidRPr="00BB05D1" w:rsidRDefault="00BB05D1" w:rsidP="00835B6F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лекарства и питание (при необходимости для лиц с ОВЗ, детей-инвалидов, инвалидов); </w:t>
      </w:r>
    </w:p>
    <w:p w:rsidR="00BB05D1" w:rsidRPr="00BB05D1" w:rsidRDefault="00BB05D1" w:rsidP="00835B6F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черновики, выданные организатором в аудитории; </w:t>
      </w:r>
    </w:p>
    <w:p w:rsidR="00BB05D1" w:rsidRPr="00BB05D1" w:rsidRDefault="00BB05D1" w:rsidP="00835B6F">
      <w:pPr>
        <w:pStyle w:val="Default"/>
        <w:numPr>
          <w:ilvl w:val="0"/>
          <w:numId w:val="27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>специальные технические средства (для участников ВПР с ОВЗ, детей-инвалидов, инвалидов) (при необходимости).</w:t>
      </w:r>
    </w:p>
    <w:p w:rsidR="00BB05D1" w:rsidRDefault="00BB05D1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Во время проведения ВПР: </w:t>
      </w:r>
    </w:p>
    <w:p w:rsidR="00BB05D1" w:rsidRDefault="00BB05D1" w:rsidP="00835B6F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участникам ВПР запрещено использовать рабочие тетради, учебники, справочные материалы, кроме разрешенных средств обучения и воспитания, а также телефоны, любые электронные устройства, имеющие выход в интернет и иные средства хранения и передачи информации. </w:t>
      </w:r>
    </w:p>
    <w:p w:rsidR="00BB05D1" w:rsidRPr="00BB05D1" w:rsidRDefault="00BB05D1" w:rsidP="00835B6F">
      <w:pPr>
        <w:pStyle w:val="Default"/>
        <w:numPr>
          <w:ilvl w:val="0"/>
          <w:numId w:val="30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организаторам в аудитории запрещено использовать средства связи, фото-, аудио- и видеоаппаратуру, справочные материалы, письменные заметки и иные средства хранения и передачи информации, оказывать содействие участникам ВПР выносить из аудитории материалы ВПР на бумажном и (или) электронном носителе. </w:t>
      </w:r>
    </w:p>
    <w:p w:rsidR="00BB05D1" w:rsidRPr="00BB05D1" w:rsidRDefault="00BB05D1" w:rsidP="00835B6F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Участники ВПР, а также лица, задействованные в аудитории проведения, нарушившие установленные требования настоящего Порядка, удаляются с ВПР. </w:t>
      </w:r>
    </w:p>
    <w:p w:rsidR="00BB05D1" w:rsidRDefault="00BB05D1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Если участник ВПР по состоянию здоровья или другим объективным причинам не может завершить ВПР, он может покинуть аудиторию проведения ВПР. Данная работа участника экспертом не проверяется. </w:t>
      </w:r>
    </w:p>
    <w:p w:rsidR="00BB05D1" w:rsidRDefault="00BB05D1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 По окончании проведения ВПР организаторы в аудитории проведения: передают протокол проведения и материалы участников школьному координатору ВПР; </w:t>
      </w:r>
    </w:p>
    <w:p w:rsidR="00835B6F" w:rsidRDefault="00BB05D1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BB05D1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Ответственный</w:t>
      </w:r>
      <w:r w:rsidRPr="00BB05D1">
        <w:rPr>
          <w:sz w:val="28"/>
          <w:szCs w:val="28"/>
        </w:rPr>
        <w:t xml:space="preserve"> координатор ВПР до момента проверки работ обеспечивает их сохранность в условиях, исключающих доступ к ним сотрудников ОУ и обучающихся.</w:t>
      </w:r>
    </w:p>
    <w:p w:rsidR="00835B6F" w:rsidRPr="00835B6F" w:rsidRDefault="00835B6F" w:rsidP="00835B6F">
      <w:pPr>
        <w:pStyle w:val="Default"/>
        <w:numPr>
          <w:ilvl w:val="1"/>
          <w:numId w:val="29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</w:t>
      </w:r>
      <w:r w:rsidRPr="00BB05D1">
        <w:rPr>
          <w:sz w:val="28"/>
          <w:szCs w:val="28"/>
        </w:rPr>
        <w:t xml:space="preserve"> координатор ВПР</w:t>
      </w:r>
      <w:r>
        <w:rPr>
          <w:rFonts w:ascii="PT Astra Serif" w:hAnsi="PT Astra Serif"/>
          <w:sz w:val="28"/>
          <w:szCs w:val="28"/>
        </w:rPr>
        <w:t>:</w:t>
      </w:r>
    </w:p>
    <w:p w:rsidR="00835B6F" w:rsidRPr="00835B6F" w:rsidRDefault="00835B6F" w:rsidP="00835B6F">
      <w:pPr>
        <w:pStyle w:val="Default"/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BB05D1" w:rsidRPr="00835B6F">
        <w:rPr>
          <w:rFonts w:ascii="PT Astra Serif" w:hAnsi="PT Astra Serif"/>
          <w:sz w:val="28"/>
          <w:szCs w:val="28"/>
        </w:rPr>
        <w:t>рганизует проверку ответов участников с помощью критериев (время проверки работ указано в </w:t>
      </w:r>
      <w:hyperlink r:id="rId8" w:anchor="2000" w:history="1">
        <w:r w:rsidR="00BB05D1" w:rsidRPr="00835B6F">
          <w:rPr>
            <w:rStyle w:val="ae"/>
            <w:rFonts w:ascii="PT Astra Serif" w:hAnsi="PT Astra Serif"/>
            <w:color w:val="auto"/>
            <w:sz w:val="28"/>
            <w:szCs w:val="28"/>
            <w:u w:val="none"/>
          </w:rPr>
          <w:t>Плане-графике</w:t>
        </w:r>
      </w:hyperlink>
      <w:r w:rsidR="00BB05D1" w:rsidRPr="00835B6F">
        <w:rPr>
          <w:rFonts w:ascii="PT Astra Serif" w:hAnsi="PT Astra Serif"/>
          <w:sz w:val="28"/>
          <w:szCs w:val="28"/>
        </w:rPr>
        <w:t> проведения ВПР).</w:t>
      </w:r>
    </w:p>
    <w:p w:rsidR="00BB05D1" w:rsidRPr="00835B6F" w:rsidRDefault="00835B6F" w:rsidP="00835B6F">
      <w:pPr>
        <w:pStyle w:val="Default"/>
        <w:numPr>
          <w:ilvl w:val="0"/>
          <w:numId w:val="3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</w:t>
      </w:r>
      <w:r w:rsidR="00BB05D1" w:rsidRPr="00835B6F">
        <w:rPr>
          <w:rFonts w:ascii="PT Astra Serif" w:hAnsi="PT Astra Serif"/>
          <w:sz w:val="28"/>
          <w:szCs w:val="28"/>
        </w:rPr>
        <w:t xml:space="preserve">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участников. При проведении проверочных работ в компьютерной форме заполняет электронный протокол: </w:t>
      </w:r>
      <w:r w:rsidR="00BB05D1" w:rsidRPr="00835B6F">
        <w:rPr>
          <w:rFonts w:ascii="PT Astra Serif" w:hAnsi="PT Astra Serif"/>
          <w:sz w:val="28"/>
          <w:szCs w:val="28"/>
        </w:rPr>
        <w:lastRenderedPageBreak/>
        <w:t>указывает соответствие логинов и кодов участников, вносит контекстную информацию (пол, класс).</w:t>
      </w:r>
    </w:p>
    <w:p w:rsidR="00BB05D1" w:rsidRDefault="00BB05D1" w:rsidP="00835B6F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D82B26">
        <w:rPr>
          <w:rFonts w:ascii="PT Astra Serif" w:hAnsi="PT Astra Serif"/>
          <w:sz w:val="28"/>
          <w:szCs w:val="28"/>
        </w:rPr>
        <w:t>В электронной форме сбора результатов и в электронном протоколе передаются только коды участников (логины), ФИО не указывается. Соответствие ФИО и кода остается в ОО в виде бумажного протокол</w:t>
      </w:r>
    </w:p>
    <w:p w:rsidR="00835B6F" w:rsidRPr="00835B6F" w:rsidRDefault="00835B6F" w:rsidP="00835B6F">
      <w:pPr>
        <w:pStyle w:val="a5"/>
        <w:numPr>
          <w:ilvl w:val="0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0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Pr="00835B6F" w:rsidRDefault="00835B6F" w:rsidP="00835B6F">
      <w:pPr>
        <w:pStyle w:val="a5"/>
        <w:numPr>
          <w:ilvl w:val="1"/>
          <w:numId w:val="32"/>
        </w:numPr>
        <w:tabs>
          <w:tab w:val="left" w:pos="851"/>
        </w:tabs>
        <w:spacing w:line="276" w:lineRule="auto"/>
        <w:jc w:val="both"/>
        <w:rPr>
          <w:rFonts w:ascii="PT Astra Serif" w:hAnsi="PT Astra Serif"/>
          <w:vanish/>
          <w:sz w:val="28"/>
          <w:szCs w:val="28"/>
        </w:rPr>
      </w:pPr>
    </w:p>
    <w:p w:rsidR="00835B6F" w:rsidRDefault="00BB05D1" w:rsidP="00835B6F">
      <w:pPr>
        <w:pStyle w:val="a5"/>
        <w:numPr>
          <w:ilvl w:val="1"/>
          <w:numId w:val="3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F33AC1">
        <w:rPr>
          <w:rFonts w:ascii="PT Astra Serif" w:hAnsi="PT Astra Serif"/>
          <w:sz w:val="28"/>
          <w:szCs w:val="28"/>
        </w:rPr>
        <w:t>Загружает электронную форму сбора р</w:t>
      </w:r>
      <w:r>
        <w:rPr>
          <w:rFonts w:ascii="PT Astra Serif" w:hAnsi="PT Astra Serif"/>
          <w:sz w:val="28"/>
          <w:szCs w:val="28"/>
        </w:rPr>
        <w:t>езультатов в ФИС ОКО в разделе «ВПР» (период</w:t>
      </w:r>
      <w:r w:rsidR="00835B6F">
        <w:rPr>
          <w:rFonts w:ascii="PT Astra Serif" w:hAnsi="PT Astra Serif"/>
          <w:sz w:val="28"/>
          <w:szCs w:val="28"/>
        </w:rPr>
        <w:t xml:space="preserve"> загрузки формы указан</w:t>
      </w:r>
      <w:r w:rsidRPr="00F33AC1">
        <w:rPr>
          <w:rFonts w:ascii="PT Astra Serif" w:hAnsi="PT Astra Serif"/>
          <w:sz w:val="28"/>
          <w:szCs w:val="28"/>
        </w:rPr>
        <w:t xml:space="preserve"> в Плане-графике). </w:t>
      </w:r>
    </w:p>
    <w:p w:rsidR="00BB05D1" w:rsidRPr="00835B6F" w:rsidRDefault="00BB05D1" w:rsidP="00835B6F">
      <w:pPr>
        <w:pStyle w:val="a5"/>
        <w:numPr>
          <w:ilvl w:val="1"/>
          <w:numId w:val="32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35B6F">
        <w:rPr>
          <w:rFonts w:ascii="PT Astra Serif" w:hAnsi="PT Astra Serif"/>
          <w:sz w:val="28"/>
          <w:szCs w:val="28"/>
        </w:rPr>
        <w:t>Для проведения в параллелях 5-8 классов ВПР в компьютерной форме предоставляет необходимую информацию, обеспечивает логинами и паролями участников и экспертов, организует проведение ВПР в компьютерной форме и работу экспертов по проверке заданий.</w:t>
      </w:r>
    </w:p>
    <w:p w:rsidR="00E12898" w:rsidRPr="009415AE" w:rsidRDefault="00794E17" w:rsidP="00835B6F">
      <w:pPr>
        <w:pStyle w:val="a5"/>
        <w:numPr>
          <w:ilvl w:val="0"/>
          <w:numId w:val="15"/>
        </w:numPr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415AE">
        <w:rPr>
          <w:rFonts w:ascii="PT Astra Serif" w:hAnsi="PT Astra Serif"/>
          <w:b/>
          <w:sz w:val="28"/>
          <w:szCs w:val="28"/>
        </w:rPr>
        <w:t>Проведение ВПР в компьютерной форме в 5 - 8 классах.</w:t>
      </w:r>
    </w:p>
    <w:p w:rsidR="00E12898" w:rsidRDefault="00B74EB5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5 классах: по предметам «История», «Биология»</w:t>
      </w:r>
      <w:r w:rsidR="00E12898" w:rsidRPr="00E12898">
        <w:rPr>
          <w:rFonts w:ascii="PT Astra Serif" w:hAnsi="PT Astra Serif"/>
          <w:sz w:val="28"/>
          <w:szCs w:val="28"/>
        </w:rPr>
        <w:t>;</w:t>
      </w:r>
    </w:p>
    <w:p w:rsidR="00A1220A" w:rsidRDefault="00E12898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E12898">
        <w:rPr>
          <w:rFonts w:ascii="PT Astra Serif" w:hAnsi="PT Astra Serif"/>
          <w:sz w:val="28"/>
          <w:szCs w:val="28"/>
        </w:rPr>
        <w:t>в</w:t>
      </w:r>
      <w:r w:rsidR="00B74EB5">
        <w:rPr>
          <w:rFonts w:ascii="PT Astra Serif" w:hAnsi="PT Astra Serif"/>
          <w:sz w:val="28"/>
          <w:szCs w:val="28"/>
        </w:rPr>
        <w:t xml:space="preserve"> 6, 7, 8 классах: по предметам «История», «Биология», «География», «Обществознание»</w:t>
      </w:r>
      <w:r w:rsidRPr="00E12898">
        <w:rPr>
          <w:rFonts w:ascii="PT Astra Serif" w:hAnsi="PT Astra Serif"/>
          <w:sz w:val="28"/>
          <w:szCs w:val="28"/>
        </w:rPr>
        <w:t>.</w:t>
      </w:r>
    </w:p>
    <w:p w:rsidR="00A1220A" w:rsidRDefault="00E12898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Решение о проведении проверочной работы в компьютерной форме образовательная организация принимает самостоятельно. В случае принятия решения о проведении проверочных работ в компьютерной форме эксперты для проверки заданий получат доступ к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В ОО с большим количеством участников возможно проведение ВПР в компьютерной форме в несколько сессий в рамках выбранной даты или в течение нескольких дней.</w:t>
      </w:r>
    </w:p>
    <w:p w:rsidR="00A1220A" w:rsidRDefault="00E12898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Федеральный организатор обеспечивает образовательные организации реквизитами доступа участников для выполнения проверочных работ в системе для выполнения работы и реквизитами доступа экспертов для проверки работ участников в систем</w:t>
      </w:r>
      <w:r w:rsidR="00D924B5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A1220A">
        <w:rPr>
          <w:rFonts w:ascii="PT Astra Serif" w:hAnsi="PT Astra Serif"/>
          <w:sz w:val="28"/>
          <w:szCs w:val="28"/>
        </w:rPr>
        <w:t>. Реквизиты доступа публикуются в личных кабинетах образовательных организаций Федеральной информационной системы оценки качества образования (далее - ФИС ОКО).</w:t>
      </w:r>
    </w:p>
    <w:p w:rsidR="00A1220A" w:rsidRPr="00A1220A" w:rsidRDefault="00A1220A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1220A">
        <w:rPr>
          <w:rFonts w:ascii="PT Astra Serif" w:hAnsi="PT Astra Serif"/>
          <w:sz w:val="28"/>
          <w:szCs w:val="28"/>
        </w:rPr>
        <w:t>3.1 Для проведения ВПР в компьютерной форме в параллели 5 классов предоставляется следующая информация:</w:t>
      </w:r>
    </w:p>
    <w:p w:rsidR="00A1220A" w:rsidRPr="00A1220A" w:rsidRDefault="00A1220A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1" w:name="100050"/>
      <w:bookmarkEnd w:id="1"/>
      <w:r w:rsidRPr="00A1220A">
        <w:rPr>
          <w:rFonts w:ascii="PT Astra Serif" w:hAnsi="PT Astra Serif"/>
          <w:sz w:val="28"/>
          <w:szCs w:val="28"/>
        </w:rPr>
        <w:t>- количество классов в параллели;</w:t>
      </w:r>
    </w:p>
    <w:p w:rsidR="00A1220A" w:rsidRPr="00A1220A" w:rsidRDefault="00A1220A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2" w:name="100051"/>
      <w:bookmarkStart w:id="3" w:name="100053"/>
      <w:bookmarkEnd w:id="2"/>
      <w:bookmarkEnd w:id="3"/>
      <w:r w:rsidRPr="00A1220A">
        <w:rPr>
          <w:rFonts w:ascii="PT Astra Serif" w:hAnsi="PT Astra Serif"/>
          <w:sz w:val="28"/>
          <w:szCs w:val="28"/>
        </w:rPr>
        <w:t>- дата про</w:t>
      </w:r>
      <w:r w:rsidR="00014DA6">
        <w:rPr>
          <w:rFonts w:ascii="PT Astra Serif" w:hAnsi="PT Astra Serif"/>
          <w:sz w:val="28"/>
          <w:szCs w:val="28"/>
        </w:rPr>
        <w:t>ведения ВПР по каждому предмету (не более пяти дней).</w:t>
      </w:r>
    </w:p>
    <w:p w:rsidR="004863FB" w:rsidRPr="004863FB" w:rsidRDefault="004863FB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3.2. </w:t>
      </w:r>
      <w:r w:rsidRPr="004863FB">
        <w:rPr>
          <w:rFonts w:ascii="PT Astra Serif" w:hAnsi="PT Astra Serif"/>
          <w:sz w:val="28"/>
          <w:szCs w:val="28"/>
        </w:rPr>
        <w:t>Для проведения ВПР в компьютерной форме в параллелях 6, 7, 8 классов по двум предметам на основе случайного выбора и распределения предметов по классам предоставляется следующая информация:</w:t>
      </w:r>
    </w:p>
    <w:p w:rsidR="004863FB" w:rsidRPr="004863FB" w:rsidRDefault="004863FB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4" w:name="100055"/>
      <w:bookmarkEnd w:id="4"/>
      <w:r w:rsidRPr="004863FB">
        <w:rPr>
          <w:rFonts w:ascii="PT Astra Serif" w:hAnsi="PT Astra Serif"/>
          <w:sz w:val="28"/>
          <w:szCs w:val="28"/>
        </w:rPr>
        <w:t>- количество классов в каждой параллели;</w:t>
      </w:r>
    </w:p>
    <w:p w:rsidR="004863FB" w:rsidRPr="004863FB" w:rsidRDefault="004863FB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5" w:name="100056"/>
      <w:bookmarkStart w:id="6" w:name="100058"/>
      <w:bookmarkEnd w:id="5"/>
      <w:bookmarkEnd w:id="6"/>
      <w:r w:rsidRPr="004863FB">
        <w:rPr>
          <w:rFonts w:ascii="PT Astra Serif" w:hAnsi="PT Astra Serif"/>
          <w:sz w:val="28"/>
          <w:szCs w:val="28"/>
        </w:rPr>
        <w:t>- дата проведения ВПР по каждому из двух предме</w:t>
      </w:r>
      <w:r w:rsidR="00014DA6">
        <w:rPr>
          <w:rFonts w:ascii="PT Astra Serif" w:hAnsi="PT Astra Serif"/>
          <w:sz w:val="28"/>
          <w:szCs w:val="28"/>
        </w:rPr>
        <w:t>тов на основе случайного выбора (не более пяти дней).</w:t>
      </w:r>
    </w:p>
    <w:p w:rsidR="004863FB" w:rsidRPr="004863FB" w:rsidRDefault="004863FB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7" w:name="100059"/>
      <w:bookmarkEnd w:id="7"/>
      <w:r w:rsidRPr="004863FB">
        <w:rPr>
          <w:rFonts w:ascii="PT Astra Serif" w:hAnsi="PT Astra Serif"/>
          <w:sz w:val="28"/>
          <w:szCs w:val="28"/>
        </w:rPr>
        <w:lastRenderedPageBreak/>
        <w:t>Форма сбора результатов не заполняется. Заполняется электронный протокол, в котором указывается связь логина участника, полученного для входа в систему для выполнения работы, с пятизначным кодом участника.</w:t>
      </w:r>
    </w:p>
    <w:p w:rsidR="004863FB" w:rsidRDefault="004863FB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bookmarkStart w:id="8" w:name="100060"/>
      <w:bookmarkEnd w:id="8"/>
      <w:r w:rsidRPr="004863FB">
        <w:rPr>
          <w:rFonts w:ascii="PT Astra Serif" w:hAnsi="PT Astra Serif"/>
          <w:sz w:val="28"/>
          <w:szCs w:val="28"/>
        </w:rPr>
        <w:t>Результаты будут сформированы после проверки работ участников экспертами в систем</w:t>
      </w:r>
      <w:r w:rsidR="00327706">
        <w:rPr>
          <w:rFonts w:ascii="PT Astra Serif" w:hAnsi="PT Astra Serif"/>
          <w:sz w:val="28"/>
          <w:szCs w:val="28"/>
        </w:rPr>
        <w:t>е электронной проверки заданий «Эксперт»</w:t>
      </w:r>
      <w:r w:rsidRPr="004863FB">
        <w:rPr>
          <w:rFonts w:ascii="PT Astra Serif" w:hAnsi="PT Astra Serif"/>
          <w:sz w:val="28"/>
          <w:szCs w:val="28"/>
        </w:rPr>
        <w:t>.</w:t>
      </w:r>
    </w:p>
    <w:p w:rsidR="00D72822" w:rsidRPr="00BB05D1" w:rsidRDefault="00D72822" w:rsidP="00835B6F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 </w:t>
      </w:r>
      <w:r w:rsidRPr="005032CE">
        <w:rPr>
          <w:rFonts w:ascii="PT Astra Serif" w:hAnsi="PT Astra Serif"/>
          <w:b/>
          <w:sz w:val="28"/>
          <w:szCs w:val="28"/>
        </w:rPr>
        <w:t>Организатор в аудитории</w:t>
      </w:r>
      <w:r w:rsidRPr="005032CE">
        <w:rPr>
          <w:rFonts w:ascii="PT Astra Serif" w:hAnsi="PT Astra Serif"/>
          <w:sz w:val="28"/>
          <w:szCs w:val="28"/>
        </w:rPr>
        <w:t xml:space="preserve"> 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 В традиционной форме: 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.1.1. Получает от ответственного организатора коды и варианты (первый и второй) проверочных работ, выдает каждому участнику. 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.1.2. Проводит инструктаж (5 мин) (текст размещен в инструктивных материалах). 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.1.3. Проверяет, чтобы каждый участник переписал выданный ему код в специально отведенное поле в верхней правой части каждого листа с заданиями. 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.1.4. В процессе проведения работы заполняет бумажный протокол, в котором фиксирует код участника в таблице рядом с ФИО участника. </w:t>
      </w:r>
    </w:p>
    <w:p w:rsidR="00835B6F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.1.5. По окончании проведения работы собирает все комплекты с ответами участников и передает ответственному организатору. </w:t>
      </w:r>
    </w:p>
    <w:p w:rsidR="005032CE" w:rsidRDefault="00835B6F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 xml:space="preserve">.2. В компьютерной форме: </w:t>
      </w:r>
    </w:p>
    <w:p w:rsidR="005032CE" w:rsidRP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.2.1. Перед началом проведения ВПР проверяет подключение компьютеров к сети Интернет (с помощью технического специалиста), открывает на каждом компьютере страницу для входа </w:t>
      </w:r>
      <w:hyperlink r:id="rId9" w:history="1">
        <w:r w:rsidRPr="00AF278F">
          <w:rPr>
            <w:rStyle w:val="ae"/>
            <w:rFonts w:ascii="PT Astra Serif" w:hAnsi="PT Astra Serif"/>
            <w:sz w:val="28"/>
            <w:szCs w:val="28"/>
          </w:rPr>
          <w:t>https://edutest.obrnadzor.gov.ru/login</w:t>
        </w:r>
      </w:hyperlink>
      <w:r>
        <w:rPr>
          <w:rFonts w:ascii="PT Astra Serif" w:hAnsi="PT Astra Serif"/>
          <w:sz w:val="28"/>
          <w:szCs w:val="28"/>
        </w:rPr>
        <w:t>.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.2.2. Рассаживает участников за рабочие места и раздает логины и пароли для проведения проверочной работы. Помогает участникам, у которых вызвало затруднение введение логина и пароля. </w:t>
      </w:r>
    </w:p>
    <w:p w:rsidR="005032CE" w:rsidRDefault="005032CE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5032CE">
        <w:rPr>
          <w:rFonts w:ascii="PT Astra Serif" w:hAnsi="PT Astra Serif"/>
          <w:sz w:val="28"/>
          <w:szCs w:val="28"/>
        </w:rPr>
        <w:t xml:space="preserve">.2.3. Проводит инструктаж (5 мин) (текст размещен в инструктивных материалах). </w:t>
      </w:r>
    </w:p>
    <w:p w:rsidR="005032CE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.2.4. В процессе проведения работы заполняет бумажный протокол, в котором фиксирует код участника в таб</w:t>
      </w:r>
      <w:r w:rsidR="005032CE">
        <w:rPr>
          <w:rFonts w:ascii="PT Astra Serif" w:hAnsi="PT Astra Serif"/>
          <w:sz w:val="28"/>
          <w:szCs w:val="28"/>
        </w:rPr>
        <w:t>лице рядом с логином участника.</w:t>
      </w:r>
    </w:p>
    <w:p w:rsidR="00851F96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.2.5. Через каждые 10 минут проведения проверочной работы проводит рекомендуемый комплекс упражнений гимнастики для глаз (в течение 5 минут) (комплекс упражнений заранее скачать в личном кабинете в ФИС ОКО (</w:t>
      </w:r>
      <w:hyperlink r:id="rId10" w:history="1">
        <w:r w:rsidR="00851F96" w:rsidRPr="00ED12F1">
          <w:rPr>
            <w:rStyle w:val="ae"/>
            <w:rFonts w:ascii="PT Astra Serif" w:hAnsi="PT Astra Serif"/>
            <w:sz w:val="28"/>
            <w:szCs w:val="28"/>
          </w:rPr>
          <w:t>https://spofisoko.obrnadzor.gov.ru</w:t>
        </w:r>
      </w:hyperlink>
      <w:r w:rsidR="00851F96">
        <w:rPr>
          <w:rFonts w:ascii="PT Astra Serif" w:hAnsi="PT Astra Serif"/>
          <w:sz w:val="28"/>
          <w:szCs w:val="28"/>
        </w:rPr>
        <w:t>).</w:t>
      </w:r>
    </w:p>
    <w:p w:rsidR="005032CE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5032CE" w:rsidRPr="005032CE">
        <w:rPr>
          <w:rFonts w:ascii="PT Astra Serif" w:hAnsi="PT Astra Serif"/>
          <w:sz w:val="28"/>
          <w:szCs w:val="28"/>
        </w:rPr>
        <w:t>.2.6. По окончании проверочной работы проверяет, что каждый участник корректно завершил работу и нажал кнопку «Завершить», фиксирует это в бумажном протоколе</w:t>
      </w:r>
      <w:r>
        <w:rPr>
          <w:rFonts w:ascii="PT Astra Serif" w:hAnsi="PT Astra Serif"/>
          <w:sz w:val="28"/>
          <w:szCs w:val="28"/>
        </w:rPr>
        <w:t>.</w:t>
      </w:r>
    </w:p>
    <w:p w:rsidR="00CB4944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7</w:t>
      </w:r>
      <w:r w:rsidRPr="00CB4944">
        <w:rPr>
          <w:rFonts w:ascii="PT Astra Serif" w:hAnsi="PT Astra Serif"/>
          <w:b/>
          <w:sz w:val="28"/>
          <w:szCs w:val="28"/>
        </w:rPr>
        <w:t>. Эксперт</w:t>
      </w:r>
      <w:r w:rsidRPr="00CB4944">
        <w:rPr>
          <w:rFonts w:ascii="PT Astra Serif" w:hAnsi="PT Astra Serif"/>
          <w:sz w:val="28"/>
          <w:szCs w:val="28"/>
        </w:rPr>
        <w:t xml:space="preserve"> </w:t>
      </w:r>
    </w:p>
    <w:p w:rsidR="00CB4944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lastRenderedPageBreak/>
        <w:t xml:space="preserve">Список экспертов по проверке работ формирует ОО из числа педагогических работников, работающих в общеобразовательной организации и обладающих навыками оценки образовательных достижений обучающихся. </w:t>
      </w:r>
    </w:p>
    <w:p w:rsidR="00CB4944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CB4944">
        <w:rPr>
          <w:rFonts w:ascii="PT Astra Serif" w:hAnsi="PT Astra Serif"/>
          <w:sz w:val="28"/>
          <w:szCs w:val="28"/>
        </w:rPr>
        <w:t xml:space="preserve">.1. Оценивает работы в соответствии с полученными критериями оценивания. </w:t>
      </w:r>
    </w:p>
    <w:p w:rsidR="00CB4944" w:rsidRDefault="00F90701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.2. Вписывает баллы за каждое задание в специальное квадратное поле с пунктирной границей слева от соответствующего задания:</w:t>
      </w:r>
    </w:p>
    <w:p w:rsidR="00CB4944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</w:t>
      </w:r>
      <w:r>
        <w:rPr>
          <w:rFonts w:ascii="PT Astra Serif" w:hAnsi="PT Astra Serif"/>
          <w:sz w:val="28"/>
          <w:szCs w:val="28"/>
        </w:rPr>
        <w:t>» (решение и ответ отсутствуют);</w:t>
      </w:r>
    </w:p>
    <w:p w:rsidR="00CB4944" w:rsidRDefault="00CB4944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CB4944">
        <w:rPr>
          <w:rFonts w:ascii="PT Astra Serif" w:hAnsi="PT Astra Serif"/>
          <w:sz w:val="28"/>
          <w:szCs w:val="28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</w:t>
      </w:r>
      <w:r>
        <w:rPr>
          <w:rFonts w:ascii="PT Astra Serif" w:hAnsi="PT Astra Serif"/>
          <w:sz w:val="28"/>
          <w:szCs w:val="28"/>
        </w:rPr>
        <w:t>ение «н/п» («тема не пройдена»);</w:t>
      </w:r>
    </w:p>
    <w:p w:rsidR="00CB4944" w:rsidRDefault="00F90701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 xml:space="preserve">.3. После проверки каждой работы необходимо внести баллы в таблицу на титульном листе работы «Таблица для внесения баллов участника» и таблицу соответствия кода участника и первичного балла (сумма баллов) за работу каждого участника. Таблица соответствия кода участника и первичного балла (сумма баллов) за работу каждого участника может быть заполнена с помощью технического специалиста. </w:t>
      </w:r>
    </w:p>
    <w:p w:rsidR="00CB4944" w:rsidRPr="00816CBE" w:rsidRDefault="00F90701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CB4944" w:rsidRPr="00CB4944">
        <w:rPr>
          <w:rFonts w:ascii="PT Astra Serif" w:hAnsi="PT Astra Serif"/>
          <w:sz w:val="28"/>
          <w:szCs w:val="28"/>
        </w:rPr>
        <w:t>.4. В случае принятия решения о проведении проверочных работ в компьютерной форме эксперты для проверки заданий получат доступ к системе электронной проверки заданий «Эксперт».</w:t>
      </w:r>
    </w:p>
    <w:p w:rsidR="00CC0BBB" w:rsidRDefault="00AC2297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9</w:t>
      </w:r>
      <w:r w:rsidR="00CC0BBB" w:rsidRPr="00CC0BBB">
        <w:rPr>
          <w:rFonts w:ascii="PT Astra Serif" w:hAnsi="PT Astra Serif"/>
          <w:b/>
          <w:sz w:val="28"/>
          <w:szCs w:val="28"/>
        </w:rPr>
        <w:t>. Проведение ВПР по иностранным языкам в 7 и 11 классах</w:t>
      </w:r>
    </w:p>
    <w:p w:rsidR="00C36920" w:rsidRPr="00835B6F" w:rsidRDefault="00391EE6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Всероссийская проверочная работа по иностранным языкам (английский, немецкий, французский) в 7 классах выполняется в штатном режиме в компьютерной форме </w:t>
      </w:r>
      <w:r w:rsidR="00F01906"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в специально обо</w:t>
      </w:r>
      <w:r w:rsidR="00F01906"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рудованной для этого аудитории в объеме, соответствую</w:t>
      </w:r>
      <w:r w:rsidR="00C36920"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щем техническим возможностям ОО.</w:t>
      </w:r>
    </w:p>
    <w:p w:rsidR="00C46609" w:rsidRPr="00835B6F" w:rsidRDefault="00391EE6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Для выполне</w:t>
      </w:r>
      <w:r w:rsidR="005C3EC5"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ния работы в ФИС ОКО в разделе «ВПР»</w:t>
      </w: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размещается специальное программное обеспечение (далее - </w:t>
      </w:r>
      <w:proofErr w:type="gramStart"/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ПО</w:t>
      </w:r>
      <w:proofErr w:type="gramEnd"/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)</w:t>
      </w:r>
      <w:r w:rsidR="00C46609"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.</w:t>
      </w:r>
    </w:p>
    <w:p w:rsidR="00E12CF8" w:rsidRPr="00835B6F" w:rsidRDefault="00C46609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</w:rPr>
        <w:t>ПО и демонстрационные варианты размещаются в лично</w:t>
      </w:r>
      <w:r w:rsidR="0036416C" w:rsidRPr="00835B6F">
        <w:rPr>
          <w:rFonts w:ascii="PT Astra Serif" w:hAnsi="PT Astra Serif" w:cs="Arial"/>
          <w:color w:val="000000" w:themeColor="text1"/>
          <w:sz w:val="28"/>
          <w:szCs w:val="28"/>
        </w:rPr>
        <w:t>м кабинете в ФИС ОКО в разделе «ВПР»</w:t>
      </w:r>
      <w:r w:rsidRPr="00835B6F">
        <w:rPr>
          <w:rFonts w:ascii="PT Astra Serif" w:hAnsi="PT Astra Serif" w:cs="Arial"/>
          <w:color w:val="000000" w:themeColor="text1"/>
          <w:sz w:val="28"/>
          <w:szCs w:val="28"/>
        </w:rPr>
        <w:t xml:space="preserve"> в соответствии с Планом-графиком проведения ВПР.</w:t>
      </w:r>
    </w:p>
    <w:p w:rsidR="00C46609" w:rsidRPr="00835B6F" w:rsidRDefault="00282ABD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</w:rPr>
        <w:t xml:space="preserve">ВПР </w:t>
      </w:r>
      <w:r w:rsidR="00C46609" w:rsidRPr="00835B6F">
        <w:rPr>
          <w:rFonts w:ascii="PT Astra Serif" w:hAnsi="PT Astra Serif" w:cs="Arial"/>
          <w:color w:val="000000" w:themeColor="text1"/>
          <w:sz w:val="28"/>
          <w:szCs w:val="28"/>
        </w:rPr>
        <w:t>по иностранным языкам (английский, немецкий, французский) в 11 классах выполняется в режиме апробации в компьютерной форме в специально обо</w:t>
      </w:r>
      <w:r w:rsidR="00E12CF8" w:rsidRPr="00835B6F">
        <w:rPr>
          <w:rFonts w:ascii="PT Astra Serif" w:hAnsi="PT Astra Serif" w:cs="Arial"/>
          <w:color w:val="000000" w:themeColor="text1"/>
          <w:sz w:val="28"/>
          <w:szCs w:val="28"/>
        </w:rPr>
        <w:t>рудованной для этого аудитории в объеме, соответству</w:t>
      </w:r>
      <w:r w:rsidRPr="00835B6F">
        <w:rPr>
          <w:rFonts w:ascii="PT Astra Serif" w:hAnsi="PT Astra Serif" w:cs="Arial"/>
          <w:color w:val="000000" w:themeColor="text1"/>
          <w:sz w:val="28"/>
          <w:szCs w:val="28"/>
        </w:rPr>
        <w:t>ющем техническим возможностям ОО</w:t>
      </w:r>
      <w:r w:rsidR="00E12CF8" w:rsidRPr="00835B6F">
        <w:rPr>
          <w:rFonts w:ascii="PT Astra Serif" w:hAnsi="PT Astra Serif" w:cs="Arial"/>
          <w:color w:val="000000" w:themeColor="text1"/>
          <w:sz w:val="28"/>
          <w:szCs w:val="28"/>
        </w:rPr>
        <w:t xml:space="preserve">. </w:t>
      </w:r>
      <w:r w:rsidR="00C46609" w:rsidRPr="00835B6F">
        <w:rPr>
          <w:rFonts w:ascii="PT Astra Serif" w:hAnsi="PT Astra Serif" w:cs="Arial"/>
          <w:color w:val="000000" w:themeColor="text1"/>
          <w:sz w:val="28"/>
          <w:szCs w:val="28"/>
        </w:rPr>
        <w:t>Для выполне</w:t>
      </w:r>
      <w:r w:rsidR="008B34BD" w:rsidRPr="00835B6F">
        <w:rPr>
          <w:rFonts w:ascii="PT Astra Serif" w:hAnsi="PT Astra Serif" w:cs="Arial"/>
          <w:color w:val="000000" w:themeColor="text1"/>
          <w:sz w:val="28"/>
          <w:szCs w:val="28"/>
        </w:rPr>
        <w:t>ния работы в ФИС ОКО в разделе «ВПР»</w:t>
      </w:r>
      <w:r w:rsidR="00C46609" w:rsidRPr="00835B6F">
        <w:rPr>
          <w:rFonts w:ascii="PT Astra Serif" w:hAnsi="PT Astra Serif" w:cs="Arial"/>
          <w:color w:val="000000" w:themeColor="text1"/>
          <w:sz w:val="28"/>
          <w:szCs w:val="28"/>
        </w:rPr>
        <w:t xml:space="preserve"> размещается специальное </w:t>
      </w:r>
      <w:proofErr w:type="gramStart"/>
      <w:r w:rsidR="00755C2B" w:rsidRPr="00835B6F">
        <w:rPr>
          <w:rFonts w:ascii="PT Astra Serif" w:hAnsi="PT Astra Serif" w:cs="Arial"/>
          <w:color w:val="000000" w:themeColor="text1"/>
          <w:sz w:val="28"/>
          <w:szCs w:val="28"/>
        </w:rPr>
        <w:t>ПО</w:t>
      </w:r>
      <w:proofErr w:type="gramEnd"/>
      <w:r w:rsidR="00755C2B" w:rsidRPr="00835B6F">
        <w:rPr>
          <w:rFonts w:ascii="PT Astra Serif" w:hAnsi="PT Astra Serif" w:cs="Arial"/>
          <w:color w:val="000000" w:themeColor="text1"/>
          <w:sz w:val="28"/>
          <w:szCs w:val="28"/>
        </w:rPr>
        <w:t>.</w:t>
      </w:r>
    </w:p>
    <w:p w:rsidR="00F24C52" w:rsidRPr="00835B6F" w:rsidRDefault="00755C2B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lastRenderedPageBreak/>
        <w:t>ПО и демонстрационные варианты размещаются в лично</w:t>
      </w:r>
      <w:r w:rsidR="005C3EC5"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м кабинете в ФИС ОКО в разделе «ВПР»</w:t>
      </w: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 xml:space="preserve"> в соответствии с </w:t>
      </w:r>
      <w:hyperlink r:id="rId11" w:anchor="2000" w:history="1">
        <w:r w:rsidRPr="00835B6F">
          <w:rPr>
            <w:rStyle w:val="ae"/>
            <w:rFonts w:ascii="PT Astra Serif" w:hAnsi="PT Astra Serif" w:cs="Arial"/>
            <w:color w:val="000000" w:themeColor="text1"/>
            <w:sz w:val="28"/>
            <w:szCs w:val="28"/>
            <w:u w:val="none"/>
            <w:shd w:val="clear" w:color="auto" w:fill="FFFFFF"/>
          </w:rPr>
          <w:t>Планом-графиком</w:t>
        </w:r>
      </w:hyperlink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 проведения ВПР.</w:t>
      </w:r>
    </w:p>
    <w:p w:rsidR="00F24C52" w:rsidRPr="00835B6F" w:rsidRDefault="00AC2297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b/>
          <w:color w:val="000000" w:themeColor="text1"/>
          <w:sz w:val="28"/>
          <w:szCs w:val="28"/>
          <w:shd w:val="clear" w:color="auto" w:fill="FFFFFF"/>
        </w:rPr>
      </w:pPr>
      <w:r w:rsidRPr="00835B6F">
        <w:rPr>
          <w:rFonts w:ascii="PT Astra Serif" w:hAnsi="PT Astra Serif" w:cs="Arial"/>
          <w:b/>
          <w:color w:val="000000" w:themeColor="text1"/>
          <w:sz w:val="28"/>
          <w:szCs w:val="28"/>
          <w:shd w:val="clear" w:color="auto" w:fill="FFFFFF"/>
        </w:rPr>
        <w:t>10</w:t>
      </w:r>
      <w:r w:rsidR="00282ABD" w:rsidRPr="00835B6F">
        <w:rPr>
          <w:rFonts w:ascii="PT Astra Serif" w:hAnsi="PT Astra Serif" w:cs="Arial"/>
          <w:b/>
          <w:color w:val="000000" w:themeColor="text1"/>
          <w:sz w:val="28"/>
          <w:szCs w:val="28"/>
          <w:shd w:val="clear" w:color="auto" w:fill="FFFFFF"/>
        </w:rPr>
        <w:t>. Сбор контекстных данных для проведения мониторинга качества подготовки обучающихся</w:t>
      </w:r>
    </w:p>
    <w:p w:rsidR="00282ABD" w:rsidRPr="00835B6F" w:rsidRDefault="00282ABD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>Ответственный организатор ОО:</w:t>
      </w:r>
    </w:p>
    <w:p w:rsidR="00282ABD" w:rsidRPr="00835B6F" w:rsidRDefault="00282ABD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Заполняет форму сбора контекстных данных для проведения мониторинга качества подготовки обучающихся</w:t>
      </w:r>
    </w:p>
    <w:p w:rsidR="00282ABD" w:rsidRPr="00835B6F" w:rsidRDefault="00282ABD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u w:val="single"/>
          <w:shd w:val="clear" w:color="auto" w:fill="FFFFFF"/>
        </w:rPr>
        <w:t>Региональный/ Муниципальный координатор:</w:t>
      </w:r>
    </w:p>
    <w:p w:rsidR="00F24C52" w:rsidRPr="00835B6F" w:rsidRDefault="00282ABD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</w:pPr>
      <w:r w:rsidRP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Осуществляет мониторинг загрузки форм сбора контекстных данных об ОО, консультирует О</w:t>
      </w:r>
      <w:r w:rsidR="00835B6F">
        <w:rPr>
          <w:rFonts w:ascii="PT Astra Serif" w:hAnsi="PT Astra Serif" w:cs="Arial"/>
          <w:color w:val="000000" w:themeColor="text1"/>
          <w:sz w:val="28"/>
          <w:szCs w:val="28"/>
          <w:shd w:val="clear" w:color="auto" w:fill="FFFFFF"/>
        </w:rPr>
        <w:t>О</w:t>
      </w:r>
    </w:p>
    <w:p w:rsidR="00F24C52" w:rsidRPr="00835B6F" w:rsidRDefault="00AC2297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35B6F">
        <w:rPr>
          <w:rFonts w:ascii="PT Astra Serif" w:hAnsi="PT Astra Serif"/>
          <w:b/>
          <w:color w:val="000000" w:themeColor="text1"/>
          <w:sz w:val="28"/>
          <w:szCs w:val="28"/>
        </w:rPr>
        <w:t>11</w:t>
      </w:r>
      <w:r w:rsidR="00244397" w:rsidRPr="00835B6F">
        <w:rPr>
          <w:rFonts w:ascii="PT Astra Serif" w:hAnsi="PT Astra Serif"/>
          <w:b/>
          <w:color w:val="000000" w:themeColor="text1"/>
          <w:sz w:val="28"/>
          <w:szCs w:val="28"/>
        </w:rPr>
        <w:t xml:space="preserve">. </w:t>
      </w:r>
      <w:r w:rsidR="00DE0500" w:rsidRPr="00835B6F">
        <w:rPr>
          <w:rFonts w:ascii="PT Astra Serif" w:hAnsi="PT Astra Serif"/>
          <w:b/>
          <w:color w:val="000000" w:themeColor="text1"/>
          <w:sz w:val="28"/>
          <w:szCs w:val="28"/>
        </w:rPr>
        <w:t>Получение и анализ результатов ВПР</w:t>
      </w:r>
      <w:r w:rsidR="00F24C52" w:rsidRPr="00835B6F">
        <w:rPr>
          <w:rFonts w:ascii="PT Astra Serif" w:hAnsi="PT Astra Serif"/>
          <w:b/>
          <w:color w:val="000000" w:themeColor="text1"/>
          <w:sz w:val="28"/>
          <w:szCs w:val="28"/>
        </w:rPr>
        <w:t>.</w:t>
      </w:r>
    </w:p>
    <w:p w:rsidR="006E5B48" w:rsidRPr="006E5B48" w:rsidRDefault="006E5B48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  <w:u w:val="single"/>
        </w:rPr>
      </w:pPr>
      <w:r w:rsidRPr="006E5B48">
        <w:rPr>
          <w:rFonts w:ascii="PT Astra Serif" w:hAnsi="PT Astra Serif"/>
          <w:sz w:val="28"/>
          <w:szCs w:val="28"/>
          <w:u w:val="single"/>
        </w:rPr>
        <w:t>Ответственный организатор ОО, муниципальный и/или региональный координатор:</w:t>
      </w:r>
    </w:p>
    <w:p w:rsidR="006E5B48" w:rsidRPr="006E5B48" w:rsidRDefault="006E5B48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>Получает результаты проверочных работ в</w:t>
      </w:r>
      <w:r>
        <w:rPr>
          <w:rFonts w:ascii="PT Astra Serif" w:hAnsi="PT Astra Serif"/>
          <w:sz w:val="28"/>
          <w:szCs w:val="28"/>
        </w:rPr>
        <w:t xml:space="preserve"> разделе «Аналитика» ФИС ОКО в </w:t>
      </w:r>
      <w:r w:rsidRPr="006E5B48">
        <w:rPr>
          <w:rFonts w:ascii="PT Astra Serif" w:hAnsi="PT Astra Serif"/>
          <w:sz w:val="28"/>
          <w:szCs w:val="28"/>
        </w:rPr>
        <w:t>соответствии с инструкцией по работе с разделом, разме</w:t>
      </w:r>
      <w:r>
        <w:rPr>
          <w:rFonts w:ascii="PT Astra Serif" w:hAnsi="PT Astra Serif"/>
          <w:sz w:val="28"/>
          <w:szCs w:val="28"/>
        </w:rPr>
        <w:t xml:space="preserve">щенной во вкладке «Техническая </w:t>
      </w:r>
      <w:r w:rsidRPr="006E5B48">
        <w:rPr>
          <w:rFonts w:ascii="PT Astra Serif" w:hAnsi="PT Astra Serif"/>
          <w:sz w:val="28"/>
          <w:szCs w:val="28"/>
        </w:rPr>
        <w:t>поддержка» в ЛК ФИС ОКО.</w:t>
      </w:r>
    </w:p>
    <w:p w:rsidR="00F24C52" w:rsidRPr="00E90AD5" w:rsidRDefault="006E5B48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E5B48">
        <w:rPr>
          <w:rFonts w:ascii="PT Astra Serif" w:hAnsi="PT Astra Serif"/>
          <w:sz w:val="28"/>
          <w:szCs w:val="28"/>
        </w:rPr>
        <w:t xml:space="preserve">Хранение работ участников рекомендуется </w:t>
      </w:r>
      <w:r>
        <w:rPr>
          <w:rFonts w:ascii="PT Astra Serif" w:hAnsi="PT Astra Serif"/>
          <w:sz w:val="28"/>
          <w:szCs w:val="28"/>
        </w:rPr>
        <w:t xml:space="preserve">обеспечить до окончания ВПР (до </w:t>
      </w:r>
      <w:r w:rsidRPr="006E5B48">
        <w:rPr>
          <w:rFonts w:ascii="PT Astra Serif" w:hAnsi="PT Astra Serif"/>
          <w:sz w:val="28"/>
          <w:szCs w:val="28"/>
        </w:rPr>
        <w:t>получения результатов). ОИВ может принять решени</w:t>
      </w:r>
      <w:r>
        <w:rPr>
          <w:rFonts w:ascii="PT Astra Serif" w:hAnsi="PT Astra Serif"/>
          <w:sz w:val="28"/>
          <w:szCs w:val="28"/>
        </w:rPr>
        <w:t xml:space="preserve">е об ином сроке хранения работ </w:t>
      </w:r>
      <w:r w:rsidRPr="006E5B48">
        <w:rPr>
          <w:rFonts w:ascii="PT Astra Serif" w:hAnsi="PT Astra Serif"/>
          <w:sz w:val="28"/>
          <w:szCs w:val="28"/>
        </w:rPr>
        <w:t>участников ВПР</w:t>
      </w:r>
    </w:p>
    <w:p w:rsidR="00F24C52" w:rsidRPr="00E90AD5" w:rsidRDefault="00AC2297" w:rsidP="00835B6F">
      <w:pPr>
        <w:pStyle w:val="a5"/>
        <w:tabs>
          <w:tab w:val="left" w:pos="851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AC2297">
        <w:rPr>
          <w:rFonts w:ascii="PT Astra Serif" w:hAnsi="PT Astra Serif"/>
          <w:b/>
          <w:sz w:val="28"/>
          <w:szCs w:val="28"/>
        </w:rPr>
        <w:t xml:space="preserve">12. </w:t>
      </w:r>
      <w:r w:rsidR="00DE0500" w:rsidRPr="00AC2297">
        <w:rPr>
          <w:rFonts w:ascii="PT Astra Serif" w:hAnsi="PT Astra Serif"/>
          <w:b/>
          <w:sz w:val="28"/>
          <w:szCs w:val="28"/>
        </w:rPr>
        <w:t>Использование результатов ВПР</w:t>
      </w:r>
    </w:p>
    <w:p w:rsidR="00DE0500" w:rsidRPr="00616320" w:rsidRDefault="00A83CF0" w:rsidP="00835B6F">
      <w:pPr>
        <w:tabs>
          <w:tab w:val="left" w:pos="993"/>
        </w:tabs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2E42E6">
        <w:rPr>
          <w:rFonts w:ascii="PT Astra Serif" w:hAnsi="PT Astra Serif"/>
          <w:sz w:val="28"/>
          <w:szCs w:val="28"/>
        </w:rPr>
        <w:t>2</w:t>
      </w:r>
      <w:r w:rsidR="00DE0500">
        <w:rPr>
          <w:rFonts w:ascii="PT Astra Serif" w:hAnsi="PT Astra Serif"/>
          <w:sz w:val="28"/>
          <w:szCs w:val="28"/>
        </w:rPr>
        <w:t xml:space="preserve">.1. </w:t>
      </w:r>
      <w:r w:rsidR="00DE0500" w:rsidRPr="00616320">
        <w:rPr>
          <w:rFonts w:ascii="PT Astra Serif" w:hAnsi="PT Astra Serif"/>
          <w:sz w:val="28"/>
          <w:szCs w:val="28"/>
        </w:rPr>
        <w:t>ОО принимает решение:</w:t>
      </w:r>
    </w:p>
    <w:p w:rsidR="00DE0500" w:rsidRPr="00D0760B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 выставлении (не выставлении) отметки за выполнение заданий участникам ВПР;</w:t>
      </w:r>
    </w:p>
    <w:p w:rsidR="00DE0500" w:rsidRPr="00D0760B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об учете результатов ВПР при выставлении годовых отметок обучающимся по отдельным учебным предметам.</w:t>
      </w:r>
    </w:p>
    <w:p w:rsidR="00DE0500" w:rsidRPr="00D0760B" w:rsidRDefault="002E42E6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</w:t>
      </w:r>
      <w:r w:rsidR="00DE0500">
        <w:rPr>
          <w:rFonts w:ascii="PT Astra Serif" w:hAnsi="PT Astra Serif"/>
          <w:sz w:val="28"/>
          <w:szCs w:val="28"/>
        </w:rPr>
        <w:t>.</w:t>
      </w:r>
      <w:r w:rsidR="00DE0500" w:rsidRPr="00D0760B">
        <w:rPr>
          <w:rFonts w:ascii="PT Astra Serif" w:hAnsi="PT Astra Serif"/>
          <w:sz w:val="28"/>
          <w:szCs w:val="28"/>
        </w:rPr>
        <w:t>2. Результаты ВПР могут быть использованы:</w:t>
      </w:r>
    </w:p>
    <w:p w:rsidR="00DE0500" w:rsidRPr="00D0760B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:rsidR="00DE0500" w:rsidRPr="00D0760B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</w:t>
      </w:r>
      <w:r w:rsidR="006E5B48">
        <w:rPr>
          <w:rFonts w:ascii="PT Astra Serif" w:hAnsi="PT Astra Serif"/>
          <w:sz w:val="28"/>
          <w:szCs w:val="28"/>
        </w:rPr>
        <w:t>рганы местного самоуправления (далее - ОМСУ)</w:t>
      </w:r>
      <w:r w:rsidRPr="00D0760B">
        <w:rPr>
          <w:rFonts w:ascii="PT Astra Serif" w:hAnsi="PT Astra Serif"/>
          <w:sz w:val="28"/>
          <w:szCs w:val="28"/>
        </w:rPr>
        <w:t xml:space="preserve">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:rsidR="00DE0500" w:rsidRPr="00D0760B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Г</w:t>
      </w:r>
      <w:r w:rsidR="006E5B48">
        <w:rPr>
          <w:rFonts w:ascii="PT Astra Serif" w:hAnsi="PT Astra Serif"/>
          <w:sz w:val="28"/>
          <w:szCs w:val="28"/>
        </w:rPr>
        <w:t>осударственное образовательное учреждение</w:t>
      </w:r>
      <w:r w:rsidRPr="00D0760B">
        <w:rPr>
          <w:rFonts w:ascii="PT Astra Serif" w:hAnsi="PT Astra Serif"/>
          <w:sz w:val="28"/>
          <w:szCs w:val="28"/>
        </w:rPr>
        <w:t xml:space="preserve"> </w:t>
      </w:r>
      <w:r w:rsidR="006E5B48">
        <w:rPr>
          <w:rFonts w:ascii="PT Astra Serif" w:hAnsi="PT Astra Serif"/>
          <w:sz w:val="28"/>
          <w:szCs w:val="28"/>
        </w:rPr>
        <w:t xml:space="preserve">дополнительного профессионального образования Тульской области </w:t>
      </w:r>
      <w:r w:rsidRPr="00D0760B">
        <w:rPr>
          <w:rFonts w:ascii="PT Astra Serif" w:hAnsi="PT Astra Serif"/>
          <w:sz w:val="28"/>
          <w:szCs w:val="28"/>
        </w:rPr>
        <w:t>«И</w:t>
      </w:r>
      <w:r w:rsidR="006E5B48">
        <w:rPr>
          <w:rFonts w:ascii="PT Astra Serif" w:hAnsi="PT Astra Serif"/>
          <w:sz w:val="28"/>
          <w:szCs w:val="28"/>
        </w:rPr>
        <w:t>нститут повышения квалификации и профессионального переподготовки работников образования Тульской области</w:t>
      </w:r>
      <w:r w:rsidRPr="00D0760B">
        <w:rPr>
          <w:rFonts w:ascii="PT Astra Serif" w:hAnsi="PT Astra Serif"/>
          <w:sz w:val="28"/>
          <w:szCs w:val="28"/>
        </w:rPr>
        <w:t>»</w:t>
      </w:r>
      <w:r w:rsidR="00672B6C">
        <w:rPr>
          <w:rFonts w:ascii="PT Astra Serif" w:hAnsi="PT Astra Serif"/>
          <w:sz w:val="28"/>
          <w:szCs w:val="28"/>
        </w:rPr>
        <w:t xml:space="preserve"> (далее – ГОУ ДПО ТО «ИПК и ППРО ТО»)</w:t>
      </w:r>
      <w:r w:rsidRPr="00D0760B">
        <w:rPr>
          <w:rFonts w:ascii="PT Astra Serif" w:hAnsi="PT Astra Serif"/>
          <w:sz w:val="28"/>
          <w:szCs w:val="28"/>
        </w:rPr>
        <w:t xml:space="preserve">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:rsidR="00DE0500" w:rsidRPr="00D0760B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lastRenderedPageBreak/>
        <w:t xml:space="preserve"> центр</w:t>
      </w:r>
      <w:r>
        <w:rPr>
          <w:rFonts w:ascii="PT Astra Serif" w:hAnsi="PT Astra Serif"/>
          <w:sz w:val="28"/>
          <w:szCs w:val="28"/>
        </w:rPr>
        <w:t>ом</w:t>
      </w:r>
      <w:r w:rsidRPr="00D0760B">
        <w:rPr>
          <w:rFonts w:ascii="PT Astra Serif" w:hAnsi="PT Astra Serif"/>
          <w:sz w:val="28"/>
          <w:szCs w:val="28"/>
        </w:rPr>
        <w:t xml:space="preserve">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:rsidR="008F53EE" w:rsidRDefault="00DE050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0760B">
        <w:rPr>
          <w:rFonts w:ascii="PT Astra Serif" w:hAnsi="PT Astra Serif"/>
          <w:sz w:val="28"/>
          <w:szCs w:val="28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:rsidR="00524670" w:rsidRPr="003646A5" w:rsidRDefault="007378AC" w:rsidP="00835B6F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b/>
          <w:sz w:val="28"/>
          <w:szCs w:val="28"/>
        </w:rPr>
        <w:t>Обеспечение объективности проведения ВПР</w:t>
      </w:r>
    </w:p>
    <w:p w:rsidR="00276447" w:rsidRPr="0030245C" w:rsidRDefault="00764825" w:rsidP="00835B6F">
      <w:pPr>
        <w:pStyle w:val="a5"/>
        <w:numPr>
          <w:ilvl w:val="1"/>
          <w:numId w:val="21"/>
        </w:numPr>
        <w:tabs>
          <w:tab w:val="left" w:pos="1418"/>
        </w:tabs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30245C">
        <w:rPr>
          <w:rFonts w:ascii="PT Astra Serif" w:hAnsi="PT Astra Serif"/>
          <w:sz w:val="28"/>
          <w:szCs w:val="28"/>
        </w:rPr>
        <w:t xml:space="preserve"> </w:t>
      </w:r>
      <w:r w:rsidR="00524670" w:rsidRPr="0030245C">
        <w:rPr>
          <w:rFonts w:ascii="PT Astra Serif" w:hAnsi="PT Astra Serif"/>
          <w:sz w:val="28"/>
          <w:szCs w:val="28"/>
        </w:rPr>
        <w:t>Для обеспечения получения в рамках проведения ВПР объективных результатов необходимо обеспечить выполнение следующих условий:</w:t>
      </w:r>
    </w:p>
    <w:p w:rsidR="00524670" w:rsidRPr="00276447" w:rsidRDefault="00524670" w:rsidP="00835B6F">
      <w:pPr>
        <w:pStyle w:val="a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76447">
        <w:rPr>
          <w:rFonts w:ascii="PT Astra Serif" w:hAnsi="PT Astra Serif"/>
          <w:sz w:val="28"/>
          <w:szCs w:val="28"/>
        </w:rPr>
        <w:t xml:space="preserve"> объективное оценивание работ по стандартизированным федеральным критериям, без завышения и занижения результатов;</w:t>
      </w:r>
    </w:p>
    <w:p w:rsidR="008852AC" w:rsidRDefault="00524670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организация на уровне ОО, муниципальном и региональном уровнях контроля соблюдения всех требований к организации </w:t>
      </w:r>
      <w:r w:rsidR="008852AC">
        <w:rPr>
          <w:rFonts w:ascii="PT Astra Serif" w:hAnsi="PT Astra Serif"/>
          <w:sz w:val="28"/>
          <w:szCs w:val="28"/>
        </w:rPr>
        <w:t>проведения ВПР;</w:t>
      </w:r>
    </w:p>
    <w:p w:rsidR="008852AC" w:rsidRDefault="008852AC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привлечение независимых наблюдателей</w:t>
      </w:r>
      <w:r w:rsidR="00C41A6B">
        <w:rPr>
          <w:rFonts w:ascii="PT Astra Serif" w:hAnsi="PT Astra Serif"/>
          <w:sz w:val="28"/>
          <w:szCs w:val="28"/>
        </w:rPr>
        <w:t xml:space="preserve"> на всех этапах ВПР: от получения и тиражирования материалов до внесения результатов в ФИС ОКО</w:t>
      </w:r>
      <w:r>
        <w:rPr>
          <w:rFonts w:ascii="PT Astra Serif" w:hAnsi="PT Astra Serif"/>
          <w:sz w:val="28"/>
          <w:szCs w:val="28"/>
        </w:rPr>
        <w:t>;</w:t>
      </w:r>
    </w:p>
    <w:p w:rsidR="008852AC" w:rsidRDefault="008852AC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выявление ОО с необъективными результатами;</w:t>
      </w:r>
    </w:p>
    <w:p w:rsidR="008852AC" w:rsidRDefault="008852AC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выезды в ОО </w:t>
      </w:r>
      <w:r w:rsidR="00AD00B4">
        <w:rPr>
          <w:rFonts w:ascii="PT Astra Serif" w:hAnsi="PT Astra Serif"/>
          <w:sz w:val="28"/>
          <w:szCs w:val="28"/>
        </w:rPr>
        <w:t>(</w:t>
      </w:r>
      <w:r>
        <w:rPr>
          <w:rFonts w:ascii="PT Astra Serif" w:hAnsi="PT Astra Serif"/>
          <w:sz w:val="28"/>
          <w:szCs w:val="28"/>
        </w:rPr>
        <w:t>в т.ч. в ОО с необъективными результатами</w:t>
      </w:r>
      <w:r w:rsidR="00AD00B4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в дни проведения ВПР, представителей </w:t>
      </w:r>
      <w:r w:rsidRPr="00757E52">
        <w:rPr>
          <w:rFonts w:ascii="PT Astra Serif" w:hAnsi="PT Astra Serif"/>
          <w:sz w:val="28"/>
          <w:szCs w:val="28"/>
        </w:rPr>
        <w:t>департамента по контролю и надзору в сфере образования министерства образования Тульской области</w:t>
      </w:r>
      <w:r>
        <w:rPr>
          <w:rFonts w:ascii="PT Astra Serif" w:hAnsi="PT Astra Serif"/>
          <w:sz w:val="28"/>
          <w:szCs w:val="28"/>
        </w:rPr>
        <w:t xml:space="preserve">, центра оценки качества образования </w:t>
      </w:r>
      <w:r w:rsidR="00183BCF" w:rsidRPr="00757E52">
        <w:rPr>
          <w:rFonts w:ascii="PT Astra Serif" w:hAnsi="PT Astra Serif"/>
          <w:sz w:val="28"/>
          <w:szCs w:val="28"/>
        </w:rPr>
        <w:t>государственного образовательного учреждения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</w:t>
      </w:r>
      <w:r w:rsidR="00183BCF">
        <w:rPr>
          <w:rFonts w:ascii="PT Astra Serif" w:hAnsi="PT Astra Serif"/>
          <w:sz w:val="28"/>
          <w:szCs w:val="28"/>
        </w:rPr>
        <w:t xml:space="preserve"> (далее - </w:t>
      </w:r>
      <w:r>
        <w:rPr>
          <w:rFonts w:ascii="PT Astra Serif" w:hAnsi="PT Astra Serif"/>
          <w:sz w:val="28"/>
          <w:szCs w:val="28"/>
        </w:rPr>
        <w:t>ГОУ ДПО ТО «ИПК и ППРО ТО»</w:t>
      </w:r>
      <w:r w:rsidR="00183BCF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, </w:t>
      </w:r>
      <w:r w:rsidRPr="00D0760B">
        <w:rPr>
          <w:rFonts w:ascii="PT Astra Serif" w:hAnsi="PT Astra Serif"/>
          <w:sz w:val="28"/>
          <w:szCs w:val="28"/>
        </w:rPr>
        <w:t xml:space="preserve">органа местного самоуправления, осуществляющего управление в сфере образования (далее - </w:t>
      </w:r>
      <w:r w:rsidR="00241622">
        <w:rPr>
          <w:rFonts w:ascii="PT Astra Serif" w:hAnsi="PT Astra Serif"/>
          <w:sz w:val="28"/>
          <w:szCs w:val="28"/>
        </w:rPr>
        <w:t>ОМСУ</w:t>
      </w:r>
      <w:r w:rsidRPr="00D0760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для контроля процедуры проведения ВПР</w:t>
      </w:r>
      <w:r w:rsidR="00AD00B4">
        <w:rPr>
          <w:rFonts w:ascii="PT Astra Serif" w:hAnsi="PT Astra Serif"/>
          <w:sz w:val="28"/>
          <w:szCs w:val="28"/>
        </w:rPr>
        <w:t>;</w:t>
      </w:r>
    </w:p>
    <w:p w:rsidR="00276447" w:rsidRDefault="00AD00B4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проведение адресной профилактической работы с ОО с необъективными результатами;</w:t>
      </w:r>
    </w:p>
    <w:p w:rsidR="00AD00B4" w:rsidRDefault="0030245C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.2 </w:t>
      </w:r>
      <w:r w:rsidR="00AD00B4">
        <w:rPr>
          <w:rFonts w:ascii="PT Astra Serif" w:hAnsi="PT Astra Serif"/>
          <w:sz w:val="28"/>
          <w:szCs w:val="28"/>
        </w:rPr>
        <w:t>При наличии признаков необъективности оценивания заданий ВПР в ОО рекомендуется на муниципальном и региональном уровнях:</w:t>
      </w:r>
    </w:p>
    <w:p w:rsidR="00AD00B4" w:rsidRDefault="00AD00B4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осуществлять выборочную перепроверку работ участников ВПР;</w:t>
      </w:r>
    </w:p>
    <w:p w:rsidR="00597712" w:rsidRDefault="00AD00B4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провести сравнительный анализ образовательных результатов</w:t>
      </w:r>
      <w:r w:rsidR="00597712">
        <w:rPr>
          <w:rFonts w:ascii="PT Astra Serif" w:hAnsi="PT Astra Serif"/>
          <w:sz w:val="28"/>
          <w:szCs w:val="28"/>
        </w:rPr>
        <w:t xml:space="preserve"> разных оценочных процедур в данных ОО;</w:t>
      </w:r>
    </w:p>
    <w:p w:rsidR="00597712" w:rsidRDefault="00597712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провести анализ эффективности </w:t>
      </w:r>
      <w:proofErr w:type="spellStart"/>
      <w:r>
        <w:rPr>
          <w:rFonts w:ascii="PT Astra Serif" w:hAnsi="PT Astra Serif"/>
          <w:sz w:val="28"/>
          <w:szCs w:val="28"/>
        </w:rPr>
        <w:t>внутришкольной</w:t>
      </w:r>
      <w:proofErr w:type="spellEnd"/>
      <w:r>
        <w:rPr>
          <w:rFonts w:ascii="PT Astra Serif" w:hAnsi="PT Astra Serif"/>
          <w:sz w:val="28"/>
          <w:szCs w:val="28"/>
        </w:rPr>
        <w:t xml:space="preserve"> системы оценки качества образования;</w:t>
      </w:r>
    </w:p>
    <w:p w:rsidR="00276447" w:rsidRDefault="00597712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- </w:t>
      </w:r>
      <w:r w:rsidR="00AD00B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 случае подтверждения недостоверности результатов, выработать комплекс мер по устранению причин недостоверности.</w:t>
      </w:r>
    </w:p>
    <w:p w:rsidR="00597712" w:rsidRDefault="005764D5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13</w:t>
      </w:r>
      <w:r w:rsidR="00276447">
        <w:rPr>
          <w:rFonts w:ascii="PT Astra Serif" w:hAnsi="PT Astra Serif"/>
          <w:sz w:val="28"/>
          <w:szCs w:val="28"/>
        </w:rPr>
        <w:t xml:space="preserve">.3 </w:t>
      </w:r>
      <w:r w:rsidR="00597712">
        <w:rPr>
          <w:rFonts w:ascii="PT Astra Serif" w:hAnsi="PT Astra Serif"/>
          <w:sz w:val="28"/>
          <w:szCs w:val="28"/>
        </w:rPr>
        <w:t xml:space="preserve">Для формирования у участников образовательных </w:t>
      </w:r>
      <w:r w:rsidR="00073E5D">
        <w:rPr>
          <w:rFonts w:ascii="PT Astra Serif" w:hAnsi="PT Astra Serif"/>
          <w:sz w:val="28"/>
          <w:szCs w:val="28"/>
        </w:rPr>
        <w:t>отношений позитивного</w:t>
      </w:r>
      <w:r w:rsidR="00597712">
        <w:rPr>
          <w:rFonts w:ascii="PT Astra Serif" w:hAnsi="PT Astra Serif"/>
          <w:sz w:val="28"/>
          <w:szCs w:val="28"/>
        </w:rPr>
        <w:t xml:space="preserve"> отношения к объективной </w:t>
      </w:r>
      <w:r w:rsidR="00073E5D">
        <w:rPr>
          <w:rFonts w:ascii="PT Astra Serif" w:hAnsi="PT Astra Serif"/>
          <w:sz w:val="28"/>
          <w:szCs w:val="28"/>
        </w:rPr>
        <w:t>оценке образовательных</w:t>
      </w:r>
      <w:r w:rsidR="00597712">
        <w:rPr>
          <w:rFonts w:ascii="PT Astra Serif" w:hAnsi="PT Astra Serif"/>
          <w:sz w:val="28"/>
          <w:szCs w:val="28"/>
        </w:rPr>
        <w:t xml:space="preserve"> результатов рекомендуется на муниципальном уровне применять следующие меры:</w:t>
      </w:r>
    </w:p>
    <w:p w:rsidR="00597712" w:rsidRDefault="00597712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разработать  и реализовать индивидуальные программы помощи ОО с низкими результатами; помощи руководителям ОО в разработке и реализации эффективной системы оценивания образовательных результатов; </w:t>
      </w:r>
      <w:r w:rsidR="00B35303">
        <w:rPr>
          <w:rFonts w:ascii="PT Astra Serif" w:hAnsi="PT Astra Serif"/>
          <w:sz w:val="28"/>
          <w:szCs w:val="28"/>
        </w:rPr>
        <w:t>помощи учителям, имеющим профессиональные проблемы и дефициты</w:t>
      </w:r>
      <w:r>
        <w:rPr>
          <w:rFonts w:ascii="PT Astra Serif" w:hAnsi="PT Astra Serif"/>
          <w:sz w:val="28"/>
          <w:szCs w:val="28"/>
        </w:rPr>
        <w:t xml:space="preserve">; </w:t>
      </w:r>
    </w:p>
    <w:p w:rsidR="0037431A" w:rsidRDefault="00B35303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проводить разъяснительную работу с педагогическими коллективами и руководителями ОО по вопросам повышения объективности оце</w:t>
      </w:r>
      <w:r w:rsidR="001E787B">
        <w:rPr>
          <w:rFonts w:ascii="PT Astra Serif" w:hAnsi="PT Astra Serif"/>
          <w:sz w:val="28"/>
          <w:szCs w:val="28"/>
        </w:rPr>
        <w:t>нки образовательных результатов.</w:t>
      </w:r>
    </w:p>
    <w:p w:rsidR="00007DF3" w:rsidRPr="001E787B" w:rsidRDefault="0033431C" w:rsidP="00835B6F">
      <w:pPr>
        <w:pStyle w:val="a5"/>
        <w:numPr>
          <w:ilvl w:val="0"/>
          <w:numId w:val="21"/>
        </w:numPr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1C507A">
        <w:rPr>
          <w:rFonts w:ascii="PT Astra Serif" w:hAnsi="PT Astra Serif"/>
          <w:b/>
          <w:sz w:val="28"/>
          <w:szCs w:val="28"/>
        </w:rPr>
        <w:t>Сбор контекстных данных об ОО и участниках ВПР</w:t>
      </w:r>
    </w:p>
    <w:p w:rsidR="00CE3D66" w:rsidRPr="00D0760B" w:rsidRDefault="00F24C52" w:rsidP="00835B6F">
      <w:pPr>
        <w:tabs>
          <w:tab w:val="left" w:pos="851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E675C">
        <w:rPr>
          <w:rFonts w:ascii="PT Astra Serif" w:hAnsi="PT Astra Serif"/>
          <w:sz w:val="28"/>
          <w:szCs w:val="28"/>
        </w:rPr>
        <w:t>.1. Ответственный организатор</w:t>
      </w:r>
      <w:r w:rsidR="007378AC">
        <w:rPr>
          <w:rFonts w:ascii="PT Astra Serif" w:hAnsi="PT Astra Serif"/>
          <w:sz w:val="28"/>
          <w:szCs w:val="28"/>
        </w:rPr>
        <w:t xml:space="preserve"> ВПР</w:t>
      </w:r>
      <w:r w:rsidR="00CE3D66" w:rsidRPr="00D0760B">
        <w:rPr>
          <w:rFonts w:ascii="PT Astra Serif" w:hAnsi="PT Astra Serif"/>
          <w:sz w:val="28"/>
          <w:szCs w:val="28"/>
        </w:rPr>
        <w:t xml:space="preserve"> организует сбор контекстных данных об ОО и участниках ВПР в следующем порядке: </w:t>
      </w:r>
    </w:p>
    <w:p w:rsidR="00CE3D66" w:rsidRPr="00D0760B" w:rsidRDefault="00F24C52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CE3D66" w:rsidRPr="00D0760B">
        <w:rPr>
          <w:rFonts w:ascii="PT Astra Serif" w:hAnsi="PT Astra Serif"/>
          <w:sz w:val="28"/>
          <w:szCs w:val="28"/>
        </w:rPr>
        <w:t xml:space="preserve">1. </w:t>
      </w:r>
      <w:r w:rsidR="00007DF3" w:rsidRPr="00D0760B">
        <w:rPr>
          <w:rFonts w:ascii="PT Astra Serif" w:hAnsi="PT Astra Serif"/>
          <w:sz w:val="28"/>
          <w:szCs w:val="28"/>
        </w:rPr>
        <w:t>Скач</w:t>
      </w:r>
      <w:r w:rsidR="00CE3D66" w:rsidRPr="00D0760B">
        <w:rPr>
          <w:rFonts w:ascii="PT Astra Serif" w:hAnsi="PT Astra Serif"/>
          <w:sz w:val="28"/>
          <w:szCs w:val="28"/>
        </w:rPr>
        <w:t>ать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в лич</w:t>
      </w:r>
      <w:r w:rsidR="00D738AC">
        <w:rPr>
          <w:rFonts w:ascii="PT Astra Serif" w:hAnsi="PT Astra Serif"/>
          <w:sz w:val="28"/>
          <w:szCs w:val="28"/>
        </w:rPr>
        <w:t xml:space="preserve">ном кабинете в ФИС ОКО на сайте </w:t>
      </w:r>
      <w:r w:rsidR="00D738AC" w:rsidRPr="00D738AC">
        <w:rPr>
          <w:rFonts w:ascii="PT Astra Serif" w:hAnsi="PT Astra Serif"/>
          <w:sz w:val="28"/>
          <w:szCs w:val="28"/>
        </w:rPr>
        <w:t>(</w:t>
      </w:r>
      <w:hyperlink r:id="rId12" w:history="1">
        <w:r w:rsidR="00D738AC" w:rsidRPr="00D738AC">
          <w:rPr>
            <w:rStyle w:val="ae"/>
            <w:rFonts w:ascii="PT Astra Serif" w:hAnsi="PT Astra Serif"/>
            <w:sz w:val="28"/>
            <w:szCs w:val="28"/>
          </w:rPr>
          <w:t>https://spo-fisoko.obrnadzor.gov.ru/</w:t>
        </w:r>
      </w:hyperlink>
      <w:r w:rsidR="00D738AC">
        <w:rPr>
          <w:rFonts w:ascii="PT Astra Serif" w:hAnsi="PT Astra Serif"/>
          <w:sz w:val="28"/>
          <w:szCs w:val="28"/>
        </w:rPr>
        <w:t>)</w:t>
      </w:r>
      <w:r w:rsidR="00F4639F">
        <w:rPr>
          <w:rFonts w:ascii="PT Astra Serif" w:hAnsi="PT Astra Serif"/>
          <w:sz w:val="28"/>
          <w:szCs w:val="28"/>
        </w:rPr>
        <w:t xml:space="preserve">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E3D66" w:rsidRPr="00D0760B" w:rsidRDefault="00F24C52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2. Заполн</w:t>
      </w:r>
      <w:r w:rsidR="00CE3D66" w:rsidRPr="00D0760B">
        <w:rPr>
          <w:rFonts w:ascii="PT Astra Serif" w:hAnsi="PT Astra Serif"/>
          <w:sz w:val="28"/>
          <w:szCs w:val="28"/>
        </w:rPr>
        <w:t>и</w:t>
      </w:r>
      <w:r w:rsidR="00007DF3" w:rsidRPr="00D0760B">
        <w:rPr>
          <w:rFonts w:ascii="PT Astra Serif" w:hAnsi="PT Astra Serif"/>
          <w:sz w:val="28"/>
          <w:szCs w:val="28"/>
        </w:rPr>
        <w:t>т</w:t>
      </w:r>
      <w:r w:rsidR="00CE3D66" w:rsidRPr="00D0760B">
        <w:rPr>
          <w:rFonts w:ascii="PT Astra Serif" w:hAnsi="PT Astra Serif"/>
          <w:sz w:val="28"/>
          <w:szCs w:val="28"/>
        </w:rPr>
        <w:t>ь</w:t>
      </w:r>
      <w:r w:rsidR="00007DF3" w:rsidRPr="00D0760B">
        <w:rPr>
          <w:rFonts w:ascii="PT Astra Serif" w:hAnsi="PT Astra Serif"/>
          <w:sz w:val="28"/>
          <w:szCs w:val="28"/>
        </w:rPr>
        <w:t xml:space="preserve"> форму сбора контекстных данных об ОО и участниках ВПР согласно инструкции (инструкция по заполнению находится на первом листе формы). </w:t>
      </w:r>
    </w:p>
    <w:p w:rsidR="00CE3D66" w:rsidRPr="00D0760B" w:rsidRDefault="00F24C52" w:rsidP="00835B6F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>.1.</w:t>
      </w:r>
      <w:r w:rsidR="00007DF3" w:rsidRPr="00D0760B">
        <w:rPr>
          <w:rFonts w:ascii="PT Astra Serif" w:hAnsi="PT Astra Serif"/>
          <w:sz w:val="28"/>
          <w:szCs w:val="28"/>
        </w:rPr>
        <w:t>3. Загру</w:t>
      </w:r>
      <w:r w:rsidR="00CE3D66" w:rsidRPr="00D0760B">
        <w:rPr>
          <w:rFonts w:ascii="PT Astra Serif" w:hAnsi="PT Astra Serif"/>
          <w:sz w:val="28"/>
          <w:szCs w:val="28"/>
        </w:rPr>
        <w:t>зить</w:t>
      </w:r>
      <w:r w:rsidR="00007DF3" w:rsidRPr="00D0760B">
        <w:rPr>
          <w:rFonts w:ascii="PT Astra Serif" w:hAnsi="PT Astra Serif"/>
          <w:sz w:val="28"/>
          <w:szCs w:val="28"/>
        </w:rPr>
        <w:t xml:space="preserve"> заполненну</w:t>
      </w:r>
      <w:r w:rsidR="00F4639F">
        <w:rPr>
          <w:rFonts w:ascii="PT Astra Serif" w:hAnsi="PT Astra Serif"/>
          <w:sz w:val="28"/>
          <w:szCs w:val="28"/>
        </w:rPr>
        <w:t>ю форму в ФИС ОКО в разделе «</w:t>
      </w:r>
      <w:r w:rsidR="00007DF3" w:rsidRPr="00D0760B">
        <w:rPr>
          <w:rFonts w:ascii="PT Astra Serif" w:hAnsi="PT Astra Serif"/>
          <w:sz w:val="28"/>
          <w:szCs w:val="28"/>
        </w:rPr>
        <w:t xml:space="preserve">ВПР». </w:t>
      </w:r>
    </w:p>
    <w:p w:rsidR="00CF0832" w:rsidRPr="00937F0A" w:rsidRDefault="00F24C52" w:rsidP="00835B6F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  <w:r>
        <w:rPr>
          <w:rFonts w:ascii="PT Astra Serif" w:hAnsi="PT Astra Serif"/>
          <w:sz w:val="28"/>
          <w:szCs w:val="28"/>
        </w:rPr>
        <w:t>14</w:t>
      </w:r>
      <w:r w:rsidR="007378AC">
        <w:rPr>
          <w:rFonts w:ascii="PT Astra Serif" w:hAnsi="PT Astra Serif"/>
          <w:sz w:val="28"/>
          <w:szCs w:val="28"/>
        </w:rPr>
        <w:t xml:space="preserve">.2. </w:t>
      </w:r>
      <w:r w:rsidR="00CE3D66" w:rsidRPr="00D0760B">
        <w:rPr>
          <w:rFonts w:ascii="PT Astra Serif" w:hAnsi="PT Astra Serif"/>
          <w:sz w:val="28"/>
          <w:szCs w:val="28"/>
        </w:rPr>
        <w:t>Региональный и муниципальные координаторы осуществляют мониторинг загрузки ОО форм сбора контекстных данных об ОО и участниках ВПР, консультирует ОО.</w:t>
      </w:r>
      <w:bookmarkStart w:id="9" w:name="_GoBack"/>
      <w:bookmarkEnd w:id="9"/>
    </w:p>
    <w:p w:rsidR="00835B6F" w:rsidRPr="00937F0A" w:rsidRDefault="00835B6F">
      <w:pPr>
        <w:spacing w:after="60" w:line="276" w:lineRule="auto"/>
        <w:ind w:firstLine="709"/>
        <w:jc w:val="both"/>
        <w:rPr>
          <w:rStyle w:val="ae"/>
          <w:rFonts w:ascii="PT Astra Serif" w:hAnsi="PT Astra Serif"/>
          <w:color w:val="auto"/>
          <w:sz w:val="28"/>
          <w:szCs w:val="28"/>
          <w:u w:val="none"/>
        </w:rPr>
      </w:pPr>
    </w:p>
    <w:sectPr w:rsidR="00835B6F" w:rsidRPr="00937F0A" w:rsidSect="00533E6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7B37"/>
    <w:multiLevelType w:val="multilevel"/>
    <w:tmpl w:val="C81EAA7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8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1">
    <w:nsid w:val="027315A2"/>
    <w:multiLevelType w:val="hybridMultilevel"/>
    <w:tmpl w:val="49F6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BF74F7"/>
    <w:multiLevelType w:val="hybridMultilevel"/>
    <w:tmpl w:val="EDB848EC"/>
    <w:lvl w:ilvl="0" w:tplc="A816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2E181F"/>
    <w:multiLevelType w:val="hybridMultilevel"/>
    <w:tmpl w:val="084EED86"/>
    <w:lvl w:ilvl="0" w:tplc="B2E6C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52751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355803"/>
    <w:multiLevelType w:val="hybridMultilevel"/>
    <w:tmpl w:val="5992BD0E"/>
    <w:lvl w:ilvl="0" w:tplc="A816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E72B49"/>
    <w:multiLevelType w:val="hybridMultilevel"/>
    <w:tmpl w:val="239A43DC"/>
    <w:lvl w:ilvl="0" w:tplc="A816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447D1"/>
    <w:multiLevelType w:val="multilevel"/>
    <w:tmpl w:val="668EE826"/>
    <w:lvl w:ilvl="0">
      <w:start w:val="13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8">
    <w:nsid w:val="093B550D"/>
    <w:multiLevelType w:val="hybridMultilevel"/>
    <w:tmpl w:val="58680862"/>
    <w:lvl w:ilvl="0" w:tplc="8B7238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731F7"/>
    <w:multiLevelType w:val="hybridMultilevel"/>
    <w:tmpl w:val="18FA8CBA"/>
    <w:lvl w:ilvl="0" w:tplc="264EFA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0792AA7"/>
    <w:multiLevelType w:val="multilevel"/>
    <w:tmpl w:val="2CE2538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>
    <w:nsid w:val="19DA029F"/>
    <w:multiLevelType w:val="hybridMultilevel"/>
    <w:tmpl w:val="55389826"/>
    <w:lvl w:ilvl="0" w:tplc="A816CA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82512"/>
    <w:multiLevelType w:val="hybridMultilevel"/>
    <w:tmpl w:val="52363F6E"/>
    <w:lvl w:ilvl="0" w:tplc="0FF4597C">
      <w:start w:val="1"/>
      <w:numFmt w:val="decimal"/>
      <w:lvlText w:val="%1."/>
      <w:lvlJc w:val="left"/>
      <w:pPr>
        <w:ind w:left="1984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F5275"/>
    <w:multiLevelType w:val="hybridMultilevel"/>
    <w:tmpl w:val="2F844036"/>
    <w:lvl w:ilvl="0" w:tplc="1A6AC58C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8328F7"/>
    <w:multiLevelType w:val="hybridMultilevel"/>
    <w:tmpl w:val="B788721A"/>
    <w:lvl w:ilvl="0" w:tplc="C3A042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7CF4B93"/>
    <w:multiLevelType w:val="hybridMultilevel"/>
    <w:tmpl w:val="3B384C0E"/>
    <w:lvl w:ilvl="0" w:tplc="A816C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454112"/>
    <w:multiLevelType w:val="hybridMultilevel"/>
    <w:tmpl w:val="8C66A0E6"/>
    <w:lvl w:ilvl="0" w:tplc="F0C2095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1A47452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95284"/>
    <w:multiLevelType w:val="hybridMultilevel"/>
    <w:tmpl w:val="FDE0FE68"/>
    <w:lvl w:ilvl="0" w:tplc="5D642C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052D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EA00A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F1653C1"/>
    <w:multiLevelType w:val="multilevel"/>
    <w:tmpl w:val="DA322B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2">
    <w:nsid w:val="4F4D0E89"/>
    <w:multiLevelType w:val="multilevel"/>
    <w:tmpl w:val="B8B4675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3">
    <w:nsid w:val="4FEB3EF8"/>
    <w:multiLevelType w:val="hybridMultilevel"/>
    <w:tmpl w:val="C1B26B0A"/>
    <w:lvl w:ilvl="0" w:tplc="A816CA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1C07A70"/>
    <w:multiLevelType w:val="hybridMultilevel"/>
    <w:tmpl w:val="F816F2BC"/>
    <w:lvl w:ilvl="0" w:tplc="A5C64F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1C25833"/>
    <w:multiLevelType w:val="multilevel"/>
    <w:tmpl w:val="338A9D8E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76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  <w:rPr>
        <w:rFonts w:hint="default"/>
      </w:rPr>
    </w:lvl>
  </w:abstractNum>
  <w:abstractNum w:abstractNumId="26">
    <w:nsid w:val="56542236"/>
    <w:multiLevelType w:val="hybridMultilevel"/>
    <w:tmpl w:val="FD82EF4E"/>
    <w:lvl w:ilvl="0" w:tplc="4F0E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49024A6"/>
    <w:multiLevelType w:val="hybridMultilevel"/>
    <w:tmpl w:val="42145E40"/>
    <w:lvl w:ilvl="0" w:tplc="A816CA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6D2FF6"/>
    <w:multiLevelType w:val="multilevel"/>
    <w:tmpl w:val="9D3204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9">
    <w:nsid w:val="6EAD249D"/>
    <w:multiLevelType w:val="multilevel"/>
    <w:tmpl w:val="C49663E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b/>
      </w:rPr>
    </w:lvl>
  </w:abstractNum>
  <w:abstractNum w:abstractNumId="30">
    <w:nsid w:val="7D283A4A"/>
    <w:multiLevelType w:val="hybridMultilevel"/>
    <w:tmpl w:val="BFCCAC86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D8479E9"/>
    <w:multiLevelType w:val="multilevel"/>
    <w:tmpl w:val="77C6891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14"/>
  </w:num>
  <w:num w:numId="4">
    <w:abstractNumId w:val="8"/>
  </w:num>
  <w:num w:numId="5">
    <w:abstractNumId w:val="28"/>
  </w:num>
  <w:num w:numId="6">
    <w:abstractNumId w:val="30"/>
  </w:num>
  <w:num w:numId="7">
    <w:abstractNumId w:val="17"/>
  </w:num>
  <w:num w:numId="8">
    <w:abstractNumId w:val="26"/>
  </w:num>
  <w:num w:numId="9">
    <w:abstractNumId w:val="10"/>
  </w:num>
  <w:num w:numId="10">
    <w:abstractNumId w:val="0"/>
  </w:num>
  <w:num w:numId="11">
    <w:abstractNumId w:val="18"/>
  </w:num>
  <w:num w:numId="12">
    <w:abstractNumId w:val="12"/>
  </w:num>
  <w:num w:numId="13">
    <w:abstractNumId w:val="3"/>
  </w:num>
  <w:num w:numId="14">
    <w:abstractNumId w:val="24"/>
  </w:num>
  <w:num w:numId="15">
    <w:abstractNumId w:val="21"/>
  </w:num>
  <w:num w:numId="16">
    <w:abstractNumId w:val="22"/>
  </w:num>
  <w:num w:numId="17">
    <w:abstractNumId w:val="31"/>
  </w:num>
  <w:num w:numId="18">
    <w:abstractNumId w:val="25"/>
  </w:num>
  <w:num w:numId="19">
    <w:abstractNumId w:val="29"/>
  </w:num>
  <w:num w:numId="20">
    <w:abstractNumId w:val="13"/>
  </w:num>
  <w:num w:numId="21">
    <w:abstractNumId w:val="7"/>
  </w:num>
  <w:num w:numId="22">
    <w:abstractNumId w:val="27"/>
  </w:num>
  <w:num w:numId="23">
    <w:abstractNumId w:val="5"/>
  </w:num>
  <w:num w:numId="24">
    <w:abstractNumId w:val="11"/>
  </w:num>
  <w:num w:numId="25">
    <w:abstractNumId w:val="2"/>
  </w:num>
  <w:num w:numId="26">
    <w:abstractNumId w:val="1"/>
  </w:num>
  <w:num w:numId="27">
    <w:abstractNumId w:val="6"/>
  </w:num>
  <w:num w:numId="28">
    <w:abstractNumId w:val="19"/>
  </w:num>
  <w:num w:numId="29">
    <w:abstractNumId w:val="4"/>
  </w:num>
  <w:num w:numId="30">
    <w:abstractNumId w:val="15"/>
  </w:num>
  <w:num w:numId="31">
    <w:abstractNumId w:val="23"/>
  </w:num>
  <w:num w:numId="3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567"/>
  <w:characterSpacingControl w:val="doNotCompress"/>
  <w:compat/>
  <w:rsids>
    <w:rsidRoot w:val="00F57984"/>
    <w:rsid w:val="0000103F"/>
    <w:rsid w:val="0000169F"/>
    <w:rsid w:val="00001946"/>
    <w:rsid w:val="00005B67"/>
    <w:rsid w:val="00007DF3"/>
    <w:rsid w:val="00011DF1"/>
    <w:rsid w:val="00014DA6"/>
    <w:rsid w:val="00023970"/>
    <w:rsid w:val="000240DE"/>
    <w:rsid w:val="0002519A"/>
    <w:rsid w:val="00031B31"/>
    <w:rsid w:val="0003370B"/>
    <w:rsid w:val="00041264"/>
    <w:rsid w:val="000610F4"/>
    <w:rsid w:val="00061236"/>
    <w:rsid w:val="00065F3D"/>
    <w:rsid w:val="000709BD"/>
    <w:rsid w:val="00072282"/>
    <w:rsid w:val="00072879"/>
    <w:rsid w:val="00073E5D"/>
    <w:rsid w:val="00075DC2"/>
    <w:rsid w:val="000807E5"/>
    <w:rsid w:val="000932D3"/>
    <w:rsid w:val="000962EB"/>
    <w:rsid w:val="00096C96"/>
    <w:rsid w:val="000A097C"/>
    <w:rsid w:val="000B3010"/>
    <w:rsid w:val="000B32FF"/>
    <w:rsid w:val="000B57C4"/>
    <w:rsid w:val="000B5BC8"/>
    <w:rsid w:val="000C1499"/>
    <w:rsid w:val="000C165F"/>
    <w:rsid w:val="000D54DB"/>
    <w:rsid w:val="000D79F7"/>
    <w:rsid w:val="000E386A"/>
    <w:rsid w:val="000F7F71"/>
    <w:rsid w:val="001017BF"/>
    <w:rsid w:val="00103DDD"/>
    <w:rsid w:val="001054F1"/>
    <w:rsid w:val="001218D1"/>
    <w:rsid w:val="00125B03"/>
    <w:rsid w:val="00131299"/>
    <w:rsid w:val="001411D3"/>
    <w:rsid w:val="00141EF6"/>
    <w:rsid w:val="00144003"/>
    <w:rsid w:val="00146F60"/>
    <w:rsid w:val="001474F2"/>
    <w:rsid w:val="001512FF"/>
    <w:rsid w:val="0015168C"/>
    <w:rsid w:val="00164D0B"/>
    <w:rsid w:val="00171047"/>
    <w:rsid w:val="00174FD1"/>
    <w:rsid w:val="00175F57"/>
    <w:rsid w:val="00176CAE"/>
    <w:rsid w:val="0018069E"/>
    <w:rsid w:val="00183BCF"/>
    <w:rsid w:val="00184552"/>
    <w:rsid w:val="00184C26"/>
    <w:rsid w:val="00196F1B"/>
    <w:rsid w:val="001A50AD"/>
    <w:rsid w:val="001B53AB"/>
    <w:rsid w:val="001B576D"/>
    <w:rsid w:val="001C4517"/>
    <w:rsid w:val="001C4F4F"/>
    <w:rsid w:val="001C5038"/>
    <w:rsid w:val="001C507A"/>
    <w:rsid w:val="001D3E5E"/>
    <w:rsid w:val="001D74C1"/>
    <w:rsid w:val="001E188B"/>
    <w:rsid w:val="001E283E"/>
    <w:rsid w:val="001E4C0C"/>
    <w:rsid w:val="001E54F4"/>
    <w:rsid w:val="001E787B"/>
    <w:rsid w:val="001F7A38"/>
    <w:rsid w:val="00203C42"/>
    <w:rsid w:val="0020508C"/>
    <w:rsid w:val="00210527"/>
    <w:rsid w:val="00216CA8"/>
    <w:rsid w:val="0022006E"/>
    <w:rsid w:val="0022798F"/>
    <w:rsid w:val="00234324"/>
    <w:rsid w:val="002344F6"/>
    <w:rsid w:val="00235887"/>
    <w:rsid w:val="00241622"/>
    <w:rsid w:val="00241CA5"/>
    <w:rsid w:val="00244397"/>
    <w:rsid w:val="002444BE"/>
    <w:rsid w:val="00246A59"/>
    <w:rsid w:val="00251A69"/>
    <w:rsid w:val="00261748"/>
    <w:rsid w:val="00262EC0"/>
    <w:rsid w:val="00264CE7"/>
    <w:rsid w:val="00276447"/>
    <w:rsid w:val="00280D7D"/>
    <w:rsid w:val="00280F22"/>
    <w:rsid w:val="002821FB"/>
    <w:rsid w:val="00282ABD"/>
    <w:rsid w:val="00285BD5"/>
    <w:rsid w:val="00290D19"/>
    <w:rsid w:val="00291410"/>
    <w:rsid w:val="002915C2"/>
    <w:rsid w:val="00291A43"/>
    <w:rsid w:val="00292A8D"/>
    <w:rsid w:val="002A1E59"/>
    <w:rsid w:val="002B188E"/>
    <w:rsid w:val="002C32D8"/>
    <w:rsid w:val="002D063D"/>
    <w:rsid w:val="002D3C47"/>
    <w:rsid w:val="002D730B"/>
    <w:rsid w:val="002E42E6"/>
    <w:rsid w:val="002E64B5"/>
    <w:rsid w:val="002E703D"/>
    <w:rsid w:val="002E7E5B"/>
    <w:rsid w:val="002F0BCE"/>
    <w:rsid w:val="002F0FD5"/>
    <w:rsid w:val="002F1C1D"/>
    <w:rsid w:val="002F1FED"/>
    <w:rsid w:val="002F62EA"/>
    <w:rsid w:val="002F7E31"/>
    <w:rsid w:val="0030245C"/>
    <w:rsid w:val="00312005"/>
    <w:rsid w:val="00325237"/>
    <w:rsid w:val="00325BCA"/>
    <w:rsid w:val="00326FDE"/>
    <w:rsid w:val="00327706"/>
    <w:rsid w:val="00332EF8"/>
    <w:rsid w:val="0033431C"/>
    <w:rsid w:val="00351461"/>
    <w:rsid w:val="00353C16"/>
    <w:rsid w:val="00354030"/>
    <w:rsid w:val="00355F76"/>
    <w:rsid w:val="003616E1"/>
    <w:rsid w:val="0036416C"/>
    <w:rsid w:val="003646A5"/>
    <w:rsid w:val="003730A1"/>
    <w:rsid w:val="0037431A"/>
    <w:rsid w:val="0038073A"/>
    <w:rsid w:val="00381714"/>
    <w:rsid w:val="00383789"/>
    <w:rsid w:val="00390633"/>
    <w:rsid w:val="00391EE6"/>
    <w:rsid w:val="0039207E"/>
    <w:rsid w:val="00394DD5"/>
    <w:rsid w:val="00395862"/>
    <w:rsid w:val="00397FBC"/>
    <w:rsid w:val="003A5FAE"/>
    <w:rsid w:val="003B2CD0"/>
    <w:rsid w:val="003B3DB4"/>
    <w:rsid w:val="003B41A7"/>
    <w:rsid w:val="003B7117"/>
    <w:rsid w:val="003C025F"/>
    <w:rsid w:val="003E3D10"/>
    <w:rsid w:val="003F28EB"/>
    <w:rsid w:val="003F5C8D"/>
    <w:rsid w:val="004019D3"/>
    <w:rsid w:val="00414F30"/>
    <w:rsid w:val="00415226"/>
    <w:rsid w:val="00420D53"/>
    <w:rsid w:val="00424E8E"/>
    <w:rsid w:val="00430F56"/>
    <w:rsid w:val="00432BFA"/>
    <w:rsid w:val="00433275"/>
    <w:rsid w:val="00434B77"/>
    <w:rsid w:val="004370C6"/>
    <w:rsid w:val="0044269C"/>
    <w:rsid w:val="00442FEF"/>
    <w:rsid w:val="00463C2F"/>
    <w:rsid w:val="0046688E"/>
    <w:rsid w:val="00466AF1"/>
    <w:rsid w:val="0048218B"/>
    <w:rsid w:val="0048603B"/>
    <w:rsid w:val="004863FB"/>
    <w:rsid w:val="00492F64"/>
    <w:rsid w:val="00497D53"/>
    <w:rsid w:val="004A05A5"/>
    <w:rsid w:val="004A2C46"/>
    <w:rsid w:val="004A3973"/>
    <w:rsid w:val="004B75E5"/>
    <w:rsid w:val="004C1232"/>
    <w:rsid w:val="004D3D4E"/>
    <w:rsid w:val="004D4742"/>
    <w:rsid w:val="004D4A16"/>
    <w:rsid w:val="004E0F9F"/>
    <w:rsid w:val="004F4ECC"/>
    <w:rsid w:val="004F64A6"/>
    <w:rsid w:val="005032CE"/>
    <w:rsid w:val="00503927"/>
    <w:rsid w:val="00503ACC"/>
    <w:rsid w:val="00510E82"/>
    <w:rsid w:val="00511D98"/>
    <w:rsid w:val="0051559E"/>
    <w:rsid w:val="00524670"/>
    <w:rsid w:val="0052534A"/>
    <w:rsid w:val="00526C51"/>
    <w:rsid w:val="005317A0"/>
    <w:rsid w:val="005335A0"/>
    <w:rsid w:val="00533E63"/>
    <w:rsid w:val="005539E7"/>
    <w:rsid w:val="00560699"/>
    <w:rsid w:val="005666F0"/>
    <w:rsid w:val="005764D5"/>
    <w:rsid w:val="005779C9"/>
    <w:rsid w:val="00586318"/>
    <w:rsid w:val="005915A6"/>
    <w:rsid w:val="00595E58"/>
    <w:rsid w:val="00597712"/>
    <w:rsid w:val="005A5B2A"/>
    <w:rsid w:val="005A6E9C"/>
    <w:rsid w:val="005B045B"/>
    <w:rsid w:val="005B5F4C"/>
    <w:rsid w:val="005B7EB5"/>
    <w:rsid w:val="005C15A1"/>
    <w:rsid w:val="005C3EC5"/>
    <w:rsid w:val="005D08F4"/>
    <w:rsid w:val="005D1366"/>
    <w:rsid w:val="005D644C"/>
    <w:rsid w:val="005D6B37"/>
    <w:rsid w:val="005D79A8"/>
    <w:rsid w:val="005E2869"/>
    <w:rsid w:val="005E4AC2"/>
    <w:rsid w:val="005E5FA4"/>
    <w:rsid w:val="005F4A4A"/>
    <w:rsid w:val="005F5EBA"/>
    <w:rsid w:val="005F7CD1"/>
    <w:rsid w:val="00601AE4"/>
    <w:rsid w:val="006021BB"/>
    <w:rsid w:val="00605C2E"/>
    <w:rsid w:val="00614CC1"/>
    <w:rsid w:val="00616320"/>
    <w:rsid w:val="00616E74"/>
    <w:rsid w:val="006201EF"/>
    <w:rsid w:val="006230C2"/>
    <w:rsid w:val="00623F2D"/>
    <w:rsid w:val="006424BB"/>
    <w:rsid w:val="0065009E"/>
    <w:rsid w:val="006571C2"/>
    <w:rsid w:val="00667460"/>
    <w:rsid w:val="006679EF"/>
    <w:rsid w:val="00672B6C"/>
    <w:rsid w:val="00672E17"/>
    <w:rsid w:val="006734DD"/>
    <w:rsid w:val="00673A26"/>
    <w:rsid w:val="00673E6B"/>
    <w:rsid w:val="00681307"/>
    <w:rsid w:val="0068265E"/>
    <w:rsid w:val="00686077"/>
    <w:rsid w:val="006948CA"/>
    <w:rsid w:val="006A0049"/>
    <w:rsid w:val="006A68E8"/>
    <w:rsid w:val="006A7D27"/>
    <w:rsid w:val="006B2A22"/>
    <w:rsid w:val="006B2BAB"/>
    <w:rsid w:val="006C247B"/>
    <w:rsid w:val="006C5DAC"/>
    <w:rsid w:val="006C6D51"/>
    <w:rsid w:val="006D03F8"/>
    <w:rsid w:val="006D0B90"/>
    <w:rsid w:val="006D1763"/>
    <w:rsid w:val="006D6ED2"/>
    <w:rsid w:val="006E14F0"/>
    <w:rsid w:val="006E5B48"/>
    <w:rsid w:val="006F212B"/>
    <w:rsid w:val="006F4B23"/>
    <w:rsid w:val="00701DD8"/>
    <w:rsid w:val="007074A6"/>
    <w:rsid w:val="00707CDA"/>
    <w:rsid w:val="007134D8"/>
    <w:rsid w:val="00713A9C"/>
    <w:rsid w:val="0071420C"/>
    <w:rsid w:val="00722D01"/>
    <w:rsid w:val="00736891"/>
    <w:rsid w:val="00737245"/>
    <w:rsid w:val="007378AC"/>
    <w:rsid w:val="007448C3"/>
    <w:rsid w:val="00745DAE"/>
    <w:rsid w:val="00751E1B"/>
    <w:rsid w:val="0075567D"/>
    <w:rsid w:val="00755C2B"/>
    <w:rsid w:val="00757E52"/>
    <w:rsid w:val="00763208"/>
    <w:rsid w:val="007639BF"/>
    <w:rsid w:val="00764825"/>
    <w:rsid w:val="00765B05"/>
    <w:rsid w:val="00766B02"/>
    <w:rsid w:val="00766C9C"/>
    <w:rsid w:val="00770AA3"/>
    <w:rsid w:val="007868AF"/>
    <w:rsid w:val="00793CE0"/>
    <w:rsid w:val="0079487D"/>
    <w:rsid w:val="00794E17"/>
    <w:rsid w:val="007A1AF6"/>
    <w:rsid w:val="007B6421"/>
    <w:rsid w:val="007C2D5A"/>
    <w:rsid w:val="007D0DC6"/>
    <w:rsid w:val="007D4B0C"/>
    <w:rsid w:val="007E1CB3"/>
    <w:rsid w:val="007E3D38"/>
    <w:rsid w:val="007E675C"/>
    <w:rsid w:val="007E760B"/>
    <w:rsid w:val="007F072C"/>
    <w:rsid w:val="007F084B"/>
    <w:rsid w:val="007F2288"/>
    <w:rsid w:val="007F260D"/>
    <w:rsid w:val="007F3288"/>
    <w:rsid w:val="007F499E"/>
    <w:rsid w:val="00806230"/>
    <w:rsid w:val="00810985"/>
    <w:rsid w:val="008127D1"/>
    <w:rsid w:val="00812D79"/>
    <w:rsid w:val="00812EF2"/>
    <w:rsid w:val="00815168"/>
    <w:rsid w:val="008162EC"/>
    <w:rsid w:val="00816CBE"/>
    <w:rsid w:val="00817D72"/>
    <w:rsid w:val="008243E1"/>
    <w:rsid w:val="008322EC"/>
    <w:rsid w:val="00835B6F"/>
    <w:rsid w:val="0084337F"/>
    <w:rsid w:val="00845234"/>
    <w:rsid w:val="00850133"/>
    <w:rsid w:val="008508A0"/>
    <w:rsid w:val="00851F96"/>
    <w:rsid w:val="00854BAC"/>
    <w:rsid w:val="00855636"/>
    <w:rsid w:val="00860885"/>
    <w:rsid w:val="008657F0"/>
    <w:rsid w:val="00865BEF"/>
    <w:rsid w:val="008723B3"/>
    <w:rsid w:val="008735CF"/>
    <w:rsid w:val="008835CA"/>
    <w:rsid w:val="00884985"/>
    <w:rsid w:val="008852AC"/>
    <w:rsid w:val="008A3C20"/>
    <w:rsid w:val="008A4031"/>
    <w:rsid w:val="008A7865"/>
    <w:rsid w:val="008B34BD"/>
    <w:rsid w:val="008C6DED"/>
    <w:rsid w:val="008D7318"/>
    <w:rsid w:val="008F4AA4"/>
    <w:rsid w:val="008F53EE"/>
    <w:rsid w:val="008F7646"/>
    <w:rsid w:val="0090277D"/>
    <w:rsid w:val="00904D67"/>
    <w:rsid w:val="00913F72"/>
    <w:rsid w:val="00914915"/>
    <w:rsid w:val="0091555A"/>
    <w:rsid w:val="00922A37"/>
    <w:rsid w:val="00923A91"/>
    <w:rsid w:val="009244FA"/>
    <w:rsid w:val="009377C1"/>
    <w:rsid w:val="00937F0A"/>
    <w:rsid w:val="009415AE"/>
    <w:rsid w:val="009426E4"/>
    <w:rsid w:val="00943CAE"/>
    <w:rsid w:val="00954B1A"/>
    <w:rsid w:val="00955940"/>
    <w:rsid w:val="00967BC0"/>
    <w:rsid w:val="00970690"/>
    <w:rsid w:val="00971F2B"/>
    <w:rsid w:val="0097621A"/>
    <w:rsid w:val="00981FDF"/>
    <w:rsid w:val="00982F55"/>
    <w:rsid w:val="00983599"/>
    <w:rsid w:val="00984571"/>
    <w:rsid w:val="00990433"/>
    <w:rsid w:val="00991566"/>
    <w:rsid w:val="009C7879"/>
    <w:rsid w:val="009E47E4"/>
    <w:rsid w:val="009E4A8E"/>
    <w:rsid w:val="009F7840"/>
    <w:rsid w:val="00A02752"/>
    <w:rsid w:val="00A048D8"/>
    <w:rsid w:val="00A10269"/>
    <w:rsid w:val="00A1220A"/>
    <w:rsid w:val="00A13F18"/>
    <w:rsid w:val="00A3096F"/>
    <w:rsid w:val="00A34629"/>
    <w:rsid w:val="00A413B5"/>
    <w:rsid w:val="00A4678A"/>
    <w:rsid w:val="00A51C2E"/>
    <w:rsid w:val="00A6698E"/>
    <w:rsid w:val="00A67EFC"/>
    <w:rsid w:val="00A7077B"/>
    <w:rsid w:val="00A7191E"/>
    <w:rsid w:val="00A74CB2"/>
    <w:rsid w:val="00A77BFA"/>
    <w:rsid w:val="00A82428"/>
    <w:rsid w:val="00A83CBD"/>
    <w:rsid w:val="00A83CF0"/>
    <w:rsid w:val="00A850D0"/>
    <w:rsid w:val="00A91F50"/>
    <w:rsid w:val="00A94E75"/>
    <w:rsid w:val="00A95FBF"/>
    <w:rsid w:val="00A972A9"/>
    <w:rsid w:val="00A975F9"/>
    <w:rsid w:val="00AA0A26"/>
    <w:rsid w:val="00AA2868"/>
    <w:rsid w:val="00AA544A"/>
    <w:rsid w:val="00AA6310"/>
    <w:rsid w:val="00AB3CE0"/>
    <w:rsid w:val="00AC1FFB"/>
    <w:rsid w:val="00AC2297"/>
    <w:rsid w:val="00AC37C1"/>
    <w:rsid w:val="00AC661E"/>
    <w:rsid w:val="00AD00B4"/>
    <w:rsid w:val="00AD113D"/>
    <w:rsid w:val="00AD390E"/>
    <w:rsid w:val="00AD46B3"/>
    <w:rsid w:val="00AD6B5D"/>
    <w:rsid w:val="00AD7F4A"/>
    <w:rsid w:val="00AE0BF0"/>
    <w:rsid w:val="00B1258E"/>
    <w:rsid w:val="00B13C1E"/>
    <w:rsid w:val="00B17D9C"/>
    <w:rsid w:val="00B2272E"/>
    <w:rsid w:val="00B232E8"/>
    <w:rsid w:val="00B35303"/>
    <w:rsid w:val="00B358A1"/>
    <w:rsid w:val="00B364F7"/>
    <w:rsid w:val="00B40B80"/>
    <w:rsid w:val="00B43A69"/>
    <w:rsid w:val="00B45577"/>
    <w:rsid w:val="00B5031C"/>
    <w:rsid w:val="00B53465"/>
    <w:rsid w:val="00B60DA1"/>
    <w:rsid w:val="00B64FF0"/>
    <w:rsid w:val="00B6591C"/>
    <w:rsid w:val="00B669B1"/>
    <w:rsid w:val="00B676D3"/>
    <w:rsid w:val="00B714BE"/>
    <w:rsid w:val="00B740B2"/>
    <w:rsid w:val="00B74EB5"/>
    <w:rsid w:val="00B81B43"/>
    <w:rsid w:val="00B832EE"/>
    <w:rsid w:val="00B83D66"/>
    <w:rsid w:val="00B84C5B"/>
    <w:rsid w:val="00B85F3E"/>
    <w:rsid w:val="00B95509"/>
    <w:rsid w:val="00B95D4A"/>
    <w:rsid w:val="00BA4596"/>
    <w:rsid w:val="00BB05D1"/>
    <w:rsid w:val="00BB2257"/>
    <w:rsid w:val="00BB328E"/>
    <w:rsid w:val="00BB3BCB"/>
    <w:rsid w:val="00BB4F6E"/>
    <w:rsid w:val="00BC0E35"/>
    <w:rsid w:val="00BC1909"/>
    <w:rsid w:val="00BC755C"/>
    <w:rsid w:val="00BD0758"/>
    <w:rsid w:val="00BD1035"/>
    <w:rsid w:val="00BD352C"/>
    <w:rsid w:val="00BD3B74"/>
    <w:rsid w:val="00BE440A"/>
    <w:rsid w:val="00BE4AB6"/>
    <w:rsid w:val="00BF14A4"/>
    <w:rsid w:val="00BF6732"/>
    <w:rsid w:val="00C0783B"/>
    <w:rsid w:val="00C13413"/>
    <w:rsid w:val="00C2311E"/>
    <w:rsid w:val="00C25EEB"/>
    <w:rsid w:val="00C32BA2"/>
    <w:rsid w:val="00C368AC"/>
    <w:rsid w:val="00C36920"/>
    <w:rsid w:val="00C36ADB"/>
    <w:rsid w:val="00C4051F"/>
    <w:rsid w:val="00C40A95"/>
    <w:rsid w:val="00C41A6B"/>
    <w:rsid w:val="00C46609"/>
    <w:rsid w:val="00C476D5"/>
    <w:rsid w:val="00C54978"/>
    <w:rsid w:val="00C57738"/>
    <w:rsid w:val="00C814DA"/>
    <w:rsid w:val="00C8437C"/>
    <w:rsid w:val="00C90290"/>
    <w:rsid w:val="00C968E0"/>
    <w:rsid w:val="00C97B05"/>
    <w:rsid w:val="00CA6D35"/>
    <w:rsid w:val="00CB0ED5"/>
    <w:rsid w:val="00CB2FCA"/>
    <w:rsid w:val="00CB4944"/>
    <w:rsid w:val="00CC0BBB"/>
    <w:rsid w:val="00CC1529"/>
    <w:rsid w:val="00CC17D3"/>
    <w:rsid w:val="00CC2078"/>
    <w:rsid w:val="00CC7AE9"/>
    <w:rsid w:val="00CD1002"/>
    <w:rsid w:val="00CD682F"/>
    <w:rsid w:val="00CE1329"/>
    <w:rsid w:val="00CE1813"/>
    <w:rsid w:val="00CE3D66"/>
    <w:rsid w:val="00CE75D1"/>
    <w:rsid w:val="00CF0832"/>
    <w:rsid w:val="00CF17FE"/>
    <w:rsid w:val="00CF1F6F"/>
    <w:rsid w:val="00CF2D61"/>
    <w:rsid w:val="00CF389A"/>
    <w:rsid w:val="00D004F1"/>
    <w:rsid w:val="00D03C96"/>
    <w:rsid w:val="00D04747"/>
    <w:rsid w:val="00D04AFB"/>
    <w:rsid w:val="00D06C35"/>
    <w:rsid w:val="00D0760B"/>
    <w:rsid w:val="00D1257B"/>
    <w:rsid w:val="00D31A7E"/>
    <w:rsid w:val="00D34BAE"/>
    <w:rsid w:val="00D509EF"/>
    <w:rsid w:val="00D56687"/>
    <w:rsid w:val="00D572F5"/>
    <w:rsid w:val="00D72822"/>
    <w:rsid w:val="00D73614"/>
    <w:rsid w:val="00D738AC"/>
    <w:rsid w:val="00D75786"/>
    <w:rsid w:val="00D80D44"/>
    <w:rsid w:val="00D828D5"/>
    <w:rsid w:val="00D82B26"/>
    <w:rsid w:val="00D86123"/>
    <w:rsid w:val="00D87491"/>
    <w:rsid w:val="00D924B5"/>
    <w:rsid w:val="00D94790"/>
    <w:rsid w:val="00D96638"/>
    <w:rsid w:val="00DA40A0"/>
    <w:rsid w:val="00DA490D"/>
    <w:rsid w:val="00DB13F4"/>
    <w:rsid w:val="00DB3F67"/>
    <w:rsid w:val="00DD22D4"/>
    <w:rsid w:val="00DD3888"/>
    <w:rsid w:val="00DD6CFD"/>
    <w:rsid w:val="00DE0500"/>
    <w:rsid w:val="00DE16FF"/>
    <w:rsid w:val="00DE7AC9"/>
    <w:rsid w:val="00DF06DE"/>
    <w:rsid w:val="00DF4380"/>
    <w:rsid w:val="00DF528D"/>
    <w:rsid w:val="00E04D2A"/>
    <w:rsid w:val="00E062D4"/>
    <w:rsid w:val="00E114F3"/>
    <w:rsid w:val="00E1229B"/>
    <w:rsid w:val="00E12898"/>
    <w:rsid w:val="00E12CF8"/>
    <w:rsid w:val="00E13EC5"/>
    <w:rsid w:val="00E14C78"/>
    <w:rsid w:val="00E17A9F"/>
    <w:rsid w:val="00E241D6"/>
    <w:rsid w:val="00E2762F"/>
    <w:rsid w:val="00E31FB9"/>
    <w:rsid w:val="00E35F81"/>
    <w:rsid w:val="00E43661"/>
    <w:rsid w:val="00E46E30"/>
    <w:rsid w:val="00E47680"/>
    <w:rsid w:val="00E476AA"/>
    <w:rsid w:val="00E51F32"/>
    <w:rsid w:val="00E5592F"/>
    <w:rsid w:val="00E735D6"/>
    <w:rsid w:val="00E90272"/>
    <w:rsid w:val="00E90AD5"/>
    <w:rsid w:val="00E92107"/>
    <w:rsid w:val="00E94481"/>
    <w:rsid w:val="00EC211E"/>
    <w:rsid w:val="00EC7F49"/>
    <w:rsid w:val="00ED0602"/>
    <w:rsid w:val="00ED0CDF"/>
    <w:rsid w:val="00ED19E7"/>
    <w:rsid w:val="00ED2A11"/>
    <w:rsid w:val="00ED2F31"/>
    <w:rsid w:val="00ED471A"/>
    <w:rsid w:val="00ED7BE7"/>
    <w:rsid w:val="00EE2B35"/>
    <w:rsid w:val="00EE2CA7"/>
    <w:rsid w:val="00F01906"/>
    <w:rsid w:val="00F036B6"/>
    <w:rsid w:val="00F073F7"/>
    <w:rsid w:val="00F15931"/>
    <w:rsid w:val="00F15CB0"/>
    <w:rsid w:val="00F1674E"/>
    <w:rsid w:val="00F24C01"/>
    <w:rsid w:val="00F24C52"/>
    <w:rsid w:val="00F30265"/>
    <w:rsid w:val="00F3154C"/>
    <w:rsid w:val="00F316A0"/>
    <w:rsid w:val="00F31705"/>
    <w:rsid w:val="00F33AC1"/>
    <w:rsid w:val="00F417F7"/>
    <w:rsid w:val="00F4493E"/>
    <w:rsid w:val="00F4625A"/>
    <w:rsid w:val="00F4639F"/>
    <w:rsid w:val="00F47F22"/>
    <w:rsid w:val="00F5013E"/>
    <w:rsid w:val="00F511BA"/>
    <w:rsid w:val="00F55181"/>
    <w:rsid w:val="00F5725A"/>
    <w:rsid w:val="00F57984"/>
    <w:rsid w:val="00F57E4C"/>
    <w:rsid w:val="00F636F8"/>
    <w:rsid w:val="00F63895"/>
    <w:rsid w:val="00F6632A"/>
    <w:rsid w:val="00F70846"/>
    <w:rsid w:val="00F76BD8"/>
    <w:rsid w:val="00F85752"/>
    <w:rsid w:val="00F8686F"/>
    <w:rsid w:val="00F90701"/>
    <w:rsid w:val="00F94C58"/>
    <w:rsid w:val="00F94FE0"/>
    <w:rsid w:val="00F97F10"/>
    <w:rsid w:val="00FA5B73"/>
    <w:rsid w:val="00FB3F7B"/>
    <w:rsid w:val="00FC2468"/>
    <w:rsid w:val="00FC3089"/>
    <w:rsid w:val="00FD5495"/>
    <w:rsid w:val="00FE0AD1"/>
    <w:rsid w:val="00FE4653"/>
    <w:rsid w:val="00FE7647"/>
    <w:rsid w:val="00FE7AC0"/>
    <w:rsid w:val="00FF2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EC5"/>
    <w:pPr>
      <w:spacing w:line="240" w:lineRule="auto"/>
      <w:ind w:firstLine="0"/>
      <w:jc w:val="left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05C2E"/>
    <w:pPr>
      <w:keepNext/>
      <w:suppressAutoHyphens/>
      <w:spacing w:after="266"/>
      <w:jc w:val="center"/>
      <w:outlineLvl w:val="0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13EC5"/>
    <w:pPr>
      <w:spacing w:line="360" w:lineRule="auto"/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13EC5"/>
    <w:rPr>
      <w:rFonts w:eastAsia="Times New Roman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E13EC5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05C2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05C2E"/>
    <w:rPr>
      <w:rFonts w:eastAsia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05C2E"/>
    <w:rPr>
      <w:rFonts w:eastAsia="Times New Roman"/>
      <w:snapToGrid w:val="0"/>
      <w:szCs w:val="20"/>
      <w:lang w:eastAsia="ru-RU"/>
    </w:rPr>
  </w:style>
  <w:style w:type="paragraph" w:styleId="a9">
    <w:name w:val="Title"/>
    <w:basedOn w:val="a"/>
    <w:link w:val="aa"/>
    <w:qFormat/>
    <w:rsid w:val="00381714"/>
    <w:pPr>
      <w:jc w:val="center"/>
    </w:pPr>
    <w:rPr>
      <w:sz w:val="28"/>
      <w:szCs w:val="28"/>
    </w:rPr>
  </w:style>
  <w:style w:type="character" w:customStyle="1" w:styleId="aa">
    <w:name w:val="Название Знак"/>
    <w:basedOn w:val="a0"/>
    <w:link w:val="a9"/>
    <w:rsid w:val="00381714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22D0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22D01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F8575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F60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e">
    <w:name w:val="Hyperlink"/>
    <w:rsid w:val="00280F22"/>
    <w:rPr>
      <w:color w:val="0000FF"/>
      <w:u w:val="single"/>
    </w:rPr>
  </w:style>
  <w:style w:type="character" w:customStyle="1" w:styleId="a6">
    <w:name w:val="Абзац списка Знак"/>
    <w:link w:val="a5"/>
    <w:uiPriority w:val="34"/>
    <w:rsid w:val="00713A9C"/>
    <w:rPr>
      <w:rFonts w:eastAsia="Times New Roman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A3096F"/>
    <w:rPr>
      <w:sz w:val="24"/>
      <w:szCs w:val="24"/>
    </w:rPr>
  </w:style>
  <w:style w:type="paragraph" w:customStyle="1" w:styleId="Default">
    <w:name w:val="Default"/>
    <w:rsid w:val="00BB05D1"/>
    <w:pPr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33534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udact.ru/law/pismo-rosobrnadzora-ot-21012022-n-02-12-o/prilozhenie/prilozhenie_1/plan-grafik-provedeniia-vserossiiskikh-proverochnykh-rabot/" TargetMode="External"/><Relationship Id="rId12" Type="http://schemas.openxmlformats.org/officeDocument/2006/relationships/hyperlink" Target="https://spo-fisoko.obrnadzor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po-fisoko.obrnadzor.gov.ru/" TargetMode="External"/><Relationship Id="rId11" Type="http://schemas.openxmlformats.org/officeDocument/2006/relationships/hyperlink" Target="https://www.garant.ru/products/ipo/prime/doc/403353474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pofisoko.obr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utest.obrnadzor.gov.ru/log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F7E67-1300-410B-A8B4-8AF80599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1490</TotalTime>
  <Pages>1</Pages>
  <Words>3121</Words>
  <Characters>17794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ЦОКО</dc:creator>
  <cp:lastModifiedBy>OWNER</cp:lastModifiedBy>
  <cp:revision>166</cp:revision>
  <cp:lastPrinted>2023-02-27T13:25:00Z</cp:lastPrinted>
  <dcterms:created xsi:type="dcterms:W3CDTF">2020-02-20T07:08:00Z</dcterms:created>
  <dcterms:modified xsi:type="dcterms:W3CDTF">2023-02-27T13:44:00Z</dcterms:modified>
</cp:coreProperties>
</file>